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60" w:rsidRPr="00B755E5" w:rsidRDefault="00F137C5" w:rsidP="00B755E5">
      <w:pPr>
        <w:pStyle w:val="Default"/>
        <w:tabs>
          <w:tab w:val="left" w:pos="3390"/>
        </w:tabs>
        <w:rPr>
          <w:rFonts w:ascii="Cachet Bold" w:hAnsi="Cachet Bold" w:cstheme="minorHAnsi"/>
          <w:b/>
          <w:bCs/>
          <w:caps/>
          <w:color w:val="20BDBE"/>
          <w:sz w:val="28"/>
          <w:szCs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12D569" wp14:editId="079214BC">
            <wp:simplePos x="0" y="0"/>
            <wp:positionH relativeFrom="column">
              <wp:posOffset>4733925</wp:posOffset>
            </wp:positionH>
            <wp:positionV relativeFrom="paragraph">
              <wp:posOffset>-584835</wp:posOffset>
            </wp:positionV>
            <wp:extent cx="1619250" cy="625238"/>
            <wp:effectExtent l="0" t="0" r="0" b="3810"/>
            <wp:wrapNone/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39" t="26042" r="2163"/>
                    <a:stretch/>
                  </pic:blipFill>
                  <pic:spPr bwMode="auto">
                    <a:xfrm>
                      <a:off x="0" y="0"/>
                      <a:ext cx="1619863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7E19BB4" wp14:editId="151F0516">
            <wp:simplePos x="0" y="0"/>
            <wp:positionH relativeFrom="column">
              <wp:posOffset>-561975</wp:posOffset>
            </wp:positionH>
            <wp:positionV relativeFrom="paragraph">
              <wp:posOffset>-1099185</wp:posOffset>
            </wp:positionV>
            <wp:extent cx="1457325" cy="1064895"/>
            <wp:effectExtent l="0" t="0" r="0" b="0"/>
            <wp:wrapNone/>
            <wp:docPr id="8" name="Picture 8" descr="Image result for ymca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ymca logo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296"/>
                    <a:stretch/>
                  </pic:blipFill>
                  <pic:spPr bwMode="auto">
                    <a:xfrm>
                      <a:off x="0" y="0"/>
                      <a:ext cx="145732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5E5">
        <w:rPr>
          <w:rFonts w:ascii="Cachet Bold" w:hAnsi="Cachet Bold" w:cstheme="minorHAnsi"/>
          <w:b/>
          <w:bCs/>
          <w:caps/>
          <w:color w:val="20BDBE"/>
          <w:sz w:val="32"/>
          <w:szCs w:val="30"/>
        </w:rPr>
        <w:tab/>
      </w:r>
    </w:p>
    <w:p w:rsidR="00235780" w:rsidRPr="00F137C5" w:rsidRDefault="00C255ED" w:rsidP="00D413D3">
      <w:pPr>
        <w:pStyle w:val="Default"/>
        <w:jc w:val="center"/>
        <w:rPr>
          <w:rFonts w:asciiTheme="minorHAnsi" w:hAnsiTheme="minorHAnsi" w:cstheme="minorHAnsi"/>
          <w:b/>
          <w:bCs/>
          <w:caps/>
          <w:sz w:val="22"/>
        </w:rPr>
      </w:pPr>
      <w:r w:rsidRPr="00B755E5">
        <w:rPr>
          <w:rFonts w:asciiTheme="minorHAnsi" w:hAnsiTheme="minorHAnsi" w:cstheme="minorHAnsi"/>
          <w:b/>
          <w:bCs/>
          <w:caps/>
          <w:color w:val="auto"/>
          <w:sz w:val="32"/>
          <w:szCs w:val="30"/>
        </w:rPr>
        <w:t>bring it back form</w:t>
      </w:r>
      <w:r w:rsidR="005D4932" w:rsidRPr="00B755E5">
        <w:rPr>
          <w:rFonts w:asciiTheme="minorHAnsi" w:hAnsiTheme="minorHAnsi" w:cstheme="minorHAnsi"/>
          <w:b/>
          <w:bCs/>
          <w:caps/>
          <w:color w:val="auto"/>
          <w:sz w:val="32"/>
          <w:szCs w:val="30"/>
        </w:rPr>
        <w:t xml:space="preserve"> instructions</w:t>
      </w:r>
      <w:r w:rsidR="006E4334" w:rsidRPr="00B755E5">
        <w:rPr>
          <w:rFonts w:asciiTheme="minorHAnsi" w:hAnsiTheme="minorHAnsi" w:cstheme="minorHAnsi"/>
          <w:b/>
          <w:bCs/>
          <w:caps/>
          <w:color w:val="auto"/>
          <w:sz w:val="32"/>
          <w:szCs w:val="30"/>
        </w:rPr>
        <w:t xml:space="preserve"> </w:t>
      </w:r>
      <w:r w:rsidR="00AC62F4" w:rsidRPr="00B755E5">
        <w:rPr>
          <w:rFonts w:asciiTheme="minorHAnsi" w:hAnsiTheme="minorHAnsi" w:cstheme="minorHAnsi"/>
          <w:b/>
          <w:bCs/>
          <w:caps/>
          <w:color w:val="92278F" w:themeColor="accent3"/>
          <w:sz w:val="32"/>
          <w:szCs w:val="30"/>
        </w:rPr>
        <w:br/>
      </w:r>
      <w:bookmarkStart w:id="0" w:name="_GoBack"/>
      <w:bookmarkEnd w:id="0"/>
    </w:p>
    <w:p w:rsidR="005D4932" w:rsidRPr="009E18EF" w:rsidRDefault="00F02A91" w:rsidP="00B755E5">
      <w:pPr>
        <w:pStyle w:val="Default"/>
        <w:ind w:left="-540" w:right="-540"/>
        <w:rPr>
          <w:rFonts w:asciiTheme="minorHAnsi" w:hAnsiTheme="minorHAnsi"/>
          <w:bCs/>
          <w:iCs/>
        </w:rPr>
      </w:pPr>
      <w:r w:rsidRPr="009E18EF">
        <w:rPr>
          <w:rFonts w:asciiTheme="minorHAnsi" w:hAnsiTheme="minorHAnsi"/>
          <w:bCs/>
          <w:iCs/>
        </w:rPr>
        <w:t xml:space="preserve">The purpose of the </w:t>
      </w:r>
      <w:r w:rsidRPr="009E18EF">
        <w:rPr>
          <w:rFonts w:asciiTheme="minorHAnsi" w:hAnsiTheme="minorHAnsi"/>
          <w:bCs/>
          <w:i/>
          <w:iCs/>
        </w:rPr>
        <w:t>Bring It Back Form</w:t>
      </w:r>
      <w:r w:rsidRPr="009E18EF">
        <w:rPr>
          <w:rFonts w:asciiTheme="minorHAnsi" w:hAnsiTheme="minorHAnsi"/>
          <w:bCs/>
          <w:iCs/>
        </w:rPr>
        <w:t xml:space="preserve"> is to succinctly provide </w:t>
      </w:r>
      <w:r w:rsidR="00F70ACB">
        <w:rPr>
          <w:rFonts w:asciiTheme="minorHAnsi" w:hAnsiTheme="minorHAnsi"/>
          <w:bCs/>
          <w:iCs/>
        </w:rPr>
        <w:t xml:space="preserve">monthly </w:t>
      </w:r>
      <w:r w:rsidRPr="009E18EF">
        <w:rPr>
          <w:rFonts w:asciiTheme="minorHAnsi" w:hAnsiTheme="minorHAnsi"/>
          <w:bCs/>
          <w:iCs/>
        </w:rPr>
        <w:t xml:space="preserve">information and updates regarding the work of the PLT and the priorities of the business area. </w:t>
      </w:r>
    </w:p>
    <w:p w:rsidR="00F02A91" w:rsidRPr="009E18EF" w:rsidRDefault="00F02A91" w:rsidP="00B755E5">
      <w:pPr>
        <w:pStyle w:val="Default"/>
        <w:ind w:left="-540" w:right="-540"/>
        <w:rPr>
          <w:rFonts w:asciiTheme="minorHAnsi" w:hAnsiTheme="minorHAnsi"/>
          <w:bCs/>
          <w:iCs/>
        </w:rPr>
      </w:pPr>
    </w:p>
    <w:p w:rsidR="00F02A91" w:rsidRPr="009E18EF" w:rsidRDefault="00F02A91" w:rsidP="00B755E5">
      <w:pPr>
        <w:pStyle w:val="Default"/>
        <w:ind w:left="-540" w:right="-540"/>
        <w:rPr>
          <w:rFonts w:asciiTheme="minorHAnsi" w:hAnsiTheme="minorHAnsi"/>
          <w:bCs/>
          <w:iCs/>
        </w:rPr>
      </w:pPr>
      <w:r w:rsidRPr="009E18EF">
        <w:rPr>
          <w:rFonts w:asciiTheme="minorHAnsi" w:hAnsiTheme="minorHAnsi"/>
          <w:bCs/>
          <w:iCs/>
        </w:rPr>
        <w:t xml:space="preserve">When applied successfully, the </w:t>
      </w:r>
      <w:r w:rsidRPr="009E18EF">
        <w:rPr>
          <w:rFonts w:asciiTheme="minorHAnsi" w:hAnsiTheme="minorHAnsi"/>
          <w:bCs/>
          <w:i/>
          <w:iCs/>
        </w:rPr>
        <w:t>Bring It Back Form</w:t>
      </w:r>
      <w:r w:rsidRPr="009E18EF">
        <w:rPr>
          <w:rFonts w:asciiTheme="minorHAnsi" w:hAnsiTheme="minorHAnsi"/>
          <w:bCs/>
          <w:iCs/>
        </w:rPr>
        <w:t xml:space="preserve"> can </w:t>
      </w:r>
      <w:r w:rsidR="00346426">
        <w:rPr>
          <w:rFonts w:asciiTheme="minorHAnsi" w:hAnsiTheme="minorHAnsi"/>
          <w:bCs/>
          <w:iCs/>
        </w:rPr>
        <w:t>provide</w:t>
      </w:r>
      <w:r w:rsidRPr="009E18EF">
        <w:rPr>
          <w:rFonts w:asciiTheme="minorHAnsi" w:hAnsiTheme="minorHAnsi"/>
          <w:bCs/>
          <w:iCs/>
        </w:rPr>
        <w:t xml:space="preserve"> PLT members, Branch leadership, and business area staff </w:t>
      </w:r>
      <w:r w:rsidR="00346426">
        <w:rPr>
          <w:rFonts w:asciiTheme="minorHAnsi" w:hAnsiTheme="minorHAnsi"/>
          <w:bCs/>
          <w:iCs/>
        </w:rPr>
        <w:t xml:space="preserve">with clarity around the </w:t>
      </w:r>
      <w:r w:rsidRPr="009E18EF">
        <w:rPr>
          <w:rFonts w:asciiTheme="minorHAnsi" w:hAnsiTheme="minorHAnsi"/>
          <w:bCs/>
          <w:iCs/>
        </w:rPr>
        <w:t xml:space="preserve">priorities, their role in supporting the priorities, and </w:t>
      </w:r>
      <w:r w:rsidR="00346426">
        <w:rPr>
          <w:rFonts w:asciiTheme="minorHAnsi" w:hAnsiTheme="minorHAnsi"/>
          <w:bCs/>
          <w:iCs/>
        </w:rPr>
        <w:t xml:space="preserve">an opportunity to </w:t>
      </w:r>
      <w:r w:rsidRPr="009E18EF">
        <w:rPr>
          <w:rFonts w:asciiTheme="minorHAnsi" w:hAnsiTheme="minorHAnsi"/>
          <w:bCs/>
          <w:iCs/>
        </w:rPr>
        <w:t xml:space="preserve">feel included and informed. In addition, sharing the </w:t>
      </w:r>
      <w:r w:rsidRPr="009E18EF">
        <w:rPr>
          <w:rFonts w:asciiTheme="minorHAnsi" w:hAnsiTheme="minorHAnsi"/>
          <w:bCs/>
          <w:i/>
          <w:iCs/>
        </w:rPr>
        <w:t>Bring It Back Forms</w:t>
      </w:r>
      <w:r w:rsidRPr="009E18EF">
        <w:rPr>
          <w:rFonts w:asciiTheme="minorHAnsi" w:hAnsiTheme="minorHAnsi"/>
          <w:bCs/>
          <w:iCs/>
        </w:rPr>
        <w:t xml:space="preserve"> for each PLT </w:t>
      </w:r>
      <w:r w:rsidR="00346426">
        <w:rPr>
          <w:rFonts w:asciiTheme="minorHAnsi" w:hAnsiTheme="minorHAnsi"/>
          <w:bCs/>
          <w:iCs/>
        </w:rPr>
        <w:t xml:space="preserve">group </w:t>
      </w:r>
      <w:r w:rsidRPr="009E18EF">
        <w:rPr>
          <w:rFonts w:asciiTheme="minorHAnsi" w:hAnsiTheme="minorHAnsi"/>
          <w:bCs/>
          <w:iCs/>
        </w:rPr>
        <w:t xml:space="preserve">before or within a Branch Senior Team meeting will prompt important dialogue about the impact on Branch operations, and </w:t>
      </w:r>
      <w:r w:rsidR="00346426">
        <w:rPr>
          <w:rFonts w:asciiTheme="minorHAnsi" w:hAnsiTheme="minorHAnsi"/>
          <w:bCs/>
          <w:iCs/>
        </w:rPr>
        <w:t xml:space="preserve">opportunities for </w:t>
      </w:r>
      <w:r w:rsidRPr="009E18EF">
        <w:rPr>
          <w:rFonts w:asciiTheme="minorHAnsi" w:hAnsiTheme="minorHAnsi"/>
          <w:bCs/>
          <w:iCs/>
        </w:rPr>
        <w:t xml:space="preserve">interdepartmental collaboration.  </w:t>
      </w:r>
    </w:p>
    <w:p w:rsidR="005D4932" w:rsidRPr="009E18EF" w:rsidRDefault="005D4932" w:rsidP="00B755E5">
      <w:pPr>
        <w:pStyle w:val="Default"/>
        <w:ind w:left="-540" w:right="-540"/>
        <w:rPr>
          <w:rFonts w:asciiTheme="minorHAnsi" w:hAnsiTheme="minorHAnsi"/>
          <w:bCs/>
          <w:iCs/>
        </w:rPr>
      </w:pPr>
    </w:p>
    <w:p w:rsidR="005D4932" w:rsidRPr="009E18EF" w:rsidRDefault="00F02A91" w:rsidP="00B755E5">
      <w:pPr>
        <w:pStyle w:val="Default"/>
        <w:ind w:left="-540" w:right="-540"/>
        <w:rPr>
          <w:rFonts w:asciiTheme="minorHAnsi" w:hAnsiTheme="minorHAnsi"/>
          <w:bCs/>
          <w:iCs/>
        </w:rPr>
      </w:pPr>
      <w:r w:rsidRPr="009E18EF">
        <w:rPr>
          <w:rFonts w:asciiTheme="minorHAnsi" w:hAnsiTheme="minorHAnsi"/>
          <w:bCs/>
          <w:iCs/>
        </w:rPr>
        <w:t xml:space="preserve">There are three sections on the form, with space to provide short bulleted updates </w:t>
      </w:r>
      <w:r w:rsidR="005822F1">
        <w:rPr>
          <w:rFonts w:asciiTheme="minorHAnsi" w:hAnsiTheme="minorHAnsi"/>
          <w:bCs/>
          <w:iCs/>
        </w:rPr>
        <w:t>to</w:t>
      </w:r>
      <w:r w:rsidRPr="009E18EF">
        <w:rPr>
          <w:rFonts w:asciiTheme="minorHAnsi" w:hAnsiTheme="minorHAnsi"/>
          <w:bCs/>
          <w:iCs/>
        </w:rPr>
        <w:t xml:space="preserve"> three different audiences: </w:t>
      </w:r>
    </w:p>
    <w:p w:rsidR="000C2B11" w:rsidRPr="009E18EF" w:rsidRDefault="005D4932" w:rsidP="00B755E5">
      <w:pPr>
        <w:pStyle w:val="Default"/>
        <w:numPr>
          <w:ilvl w:val="0"/>
          <w:numId w:val="41"/>
        </w:numPr>
        <w:ind w:left="-180" w:right="-540"/>
        <w:rPr>
          <w:rFonts w:asciiTheme="minorHAnsi" w:hAnsiTheme="minorHAnsi"/>
          <w:bCs/>
          <w:iCs/>
        </w:rPr>
        <w:sectPr w:rsidR="000C2B11" w:rsidRPr="009E18EF" w:rsidSect="004B7898">
          <w:headerReference w:type="default" r:id="rId12"/>
          <w:pgSz w:w="12240" w:h="15840"/>
          <w:pgMar w:top="1440" w:right="1440" w:bottom="540" w:left="1440" w:header="720" w:footer="720" w:gutter="0"/>
          <w:cols w:space="720"/>
          <w:docGrid w:linePitch="360"/>
        </w:sectPr>
      </w:pPr>
      <w:r w:rsidRPr="009E18EF">
        <w:rPr>
          <w:rFonts w:asciiTheme="minorHAnsi" w:hAnsiTheme="minorHAnsi"/>
          <w:b/>
          <w:bCs/>
          <w:iCs/>
        </w:rPr>
        <w:t>Association Updates</w:t>
      </w:r>
      <w:r w:rsidR="00DA6DAE" w:rsidRPr="009E18EF">
        <w:rPr>
          <w:rFonts w:asciiTheme="minorHAnsi" w:hAnsiTheme="minorHAnsi"/>
          <w:b/>
          <w:bCs/>
          <w:iCs/>
        </w:rPr>
        <w:t xml:space="preserve"> </w:t>
      </w:r>
      <w:r w:rsidR="005822F1" w:rsidRPr="005822F1">
        <w:rPr>
          <w:rFonts w:asciiTheme="minorHAnsi" w:hAnsiTheme="minorHAnsi"/>
          <w:bCs/>
          <w:iCs/>
        </w:rPr>
        <w:t>(for Everyone)</w:t>
      </w:r>
      <w:r w:rsidR="005822F1">
        <w:rPr>
          <w:rFonts w:asciiTheme="minorHAnsi" w:hAnsiTheme="minorHAnsi"/>
          <w:b/>
          <w:bCs/>
          <w:iCs/>
        </w:rPr>
        <w:t xml:space="preserve"> </w:t>
      </w:r>
      <w:r w:rsidR="00DA6DAE" w:rsidRPr="009E18EF">
        <w:rPr>
          <w:rFonts w:asciiTheme="minorHAnsi" w:hAnsiTheme="minorHAnsi"/>
          <w:bCs/>
          <w:iCs/>
        </w:rPr>
        <w:t>–</w:t>
      </w:r>
      <w:r w:rsidR="00F02A91" w:rsidRPr="009E18EF">
        <w:rPr>
          <w:rFonts w:asciiTheme="minorHAnsi" w:hAnsiTheme="minorHAnsi"/>
          <w:bCs/>
          <w:iCs/>
        </w:rPr>
        <w:t xml:space="preserve"> </w:t>
      </w:r>
      <w:r w:rsidR="005822F1">
        <w:rPr>
          <w:rFonts w:asciiTheme="minorHAnsi" w:hAnsiTheme="minorHAnsi"/>
          <w:bCs/>
          <w:iCs/>
        </w:rPr>
        <w:t xml:space="preserve">This section </w:t>
      </w:r>
      <w:r w:rsidR="00F02A91" w:rsidRPr="009E18EF">
        <w:rPr>
          <w:rFonts w:asciiTheme="minorHAnsi" w:hAnsiTheme="minorHAnsi"/>
          <w:bCs/>
          <w:iCs/>
        </w:rPr>
        <w:t>can include</w:t>
      </w:r>
      <w:r w:rsidR="00DA6DAE" w:rsidRPr="009E18EF">
        <w:rPr>
          <w:rFonts w:asciiTheme="minorHAnsi" w:hAnsiTheme="minorHAnsi"/>
          <w:bCs/>
          <w:iCs/>
        </w:rPr>
        <w:t>:</w:t>
      </w:r>
    </w:p>
    <w:p w:rsidR="005D4932" w:rsidRPr="009E18EF" w:rsidRDefault="005D4932" w:rsidP="00B755E5">
      <w:pPr>
        <w:pStyle w:val="Default"/>
        <w:numPr>
          <w:ilvl w:val="1"/>
          <w:numId w:val="41"/>
        </w:numPr>
        <w:ind w:left="360" w:right="-540"/>
        <w:rPr>
          <w:rFonts w:asciiTheme="minorHAnsi" w:hAnsiTheme="minorHAnsi"/>
          <w:bCs/>
          <w:iCs/>
        </w:rPr>
      </w:pPr>
      <w:r w:rsidRPr="009E18EF">
        <w:rPr>
          <w:rFonts w:asciiTheme="minorHAnsi" w:hAnsiTheme="minorHAnsi"/>
          <w:bCs/>
          <w:iCs/>
        </w:rPr>
        <w:lastRenderedPageBreak/>
        <w:t>new initiatives</w:t>
      </w:r>
    </w:p>
    <w:p w:rsidR="005D4932" w:rsidRPr="009E18EF" w:rsidRDefault="005D4932" w:rsidP="00B755E5">
      <w:pPr>
        <w:pStyle w:val="Default"/>
        <w:numPr>
          <w:ilvl w:val="1"/>
          <w:numId w:val="41"/>
        </w:numPr>
        <w:ind w:left="360" w:right="-540"/>
        <w:rPr>
          <w:rFonts w:asciiTheme="minorHAnsi" w:hAnsiTheme="minorHAnsi"/>
          <w:bCs/>
          <w:iCs/>
        </w:rPr>
      </w:pPr>
      <w:r w:rsidRPr="009E18EF">
        <w:rPr>
          <w:rFonts w:asciiTheme="minorHAnsi" w:hAnsiTheme="minorHAnsi"/>
          <w:bCs/>
          <w:iCs/>
        </w:rPr>
        <w:t>important dates or events</w:t>
      </w:r>
    </w:p>
    <w:p w:rsidR="005D4932" w:rsidRPr="009E18EF" w:rsidRDefault="005D4932" w:rsidP="00B755E5">
      <w:pPr>
        <w:pStyle w:val="Default"/>
        <w:numPr>
          <w:ilvl w:val="1"/>
          <w:numId w:val="41"/>
        </w:numPr>
        <w:ind w:left="360" w:right="-540"/>
        <w:rPr>
          <w:rFonts w:asciiTheme="minorHAnsi" w:hAnsiTheme="minorHAnsi"/>
          <w:bCs/>
          <w:iCs/>
        </w:rPr>
      </w:pPr>
      <w:r w:rsidRPr="009E18EF">
        <w:rPr>
          <w:rFonts w:asciiTheme="minorHAnsi" w:hAnsiTheme="minorHAnsi"/>
          <w:bCs/>
          <w:iCs/>
        </w:rPr>
        <w:t>announcements from a department</w:t>
      </w:r>
    </w:p>
    <w:p w:rsidR="005D4932" w:rsidRPr="009E18EF" w:rsidRDefault="005D4932" w:rsidP="00B755E5">
      <w:pPr>
        <w:pStyle w:val="Default"/>
        <w:numPr>
          <w:ilvl w:val="1"/>
          <w:numId w:val="41"/>
        </w:numPr>
        <w:ind w:left="360" w:right="-540"/>
        <w:rPr>
          <w:rFonts w:asciiTheme="minorHAnsi" w:hAnsiTheme="minorHAnsi"/>
          <w:bCs/>
          <w:iCs/>
        </w:rPr>
      </w:pPr>
      <w:r w:rsidRPr="009E18EF">
        <w:rPr>
          <w:rFonts w:asciiTheme="minorHAnsi" w:hAnsiTheme="minorHAnsi"/>
          <w:bCs/>
          <w:iCs/>
        </w:rPr>
        <w:t>reminders</w:t>
      </w:r>
    </w:p>
    <w:p w:rsidR="005D4932" w:rsidRPr="009E18EF" w:rsidRDefault="005D4932" w:rsidP="00B755E5">
      <w:pPr>
        <w:pStyle w:val="Default"/>
        <w:numPr>
          <w:ilvl w:val="1"/>
          <w:numId w:val="41"/>
        </w:numPr>
        <w:ind w:left="360" w:right="-540"/>
        <w:rPr>
          <w:rFonts w:asciiTheme="minorHAnsi" w:hAnsiTheme="minorHAnsi"/>
          <w:bCs/>
          <w:iCs/>
        </w:rPr>
      </w:pPr>
      <w:r w:rsidRPr="009E18EF">
        <w:rPr>
          <w:rFonts w:asciiTheme="minorHAnsi" w:hAnsiTheme="minorHAnsi"/>
          <w:bCs/>
          <w:iCs/>
        </w:rPr>
        <w:lastRenderedPageBreak/>
        <w:t>important state-wide changes</w:t>
      </w:r>
    </w:p>
    <w:p w:rsidR="005D4932" w:rsidRPr="009E18EF" w:rsidRDefault="005D4932" w:rsidP="00B755E5">
      <w:pPr>
        <w:pStyle w:val="Default"/>
        <w:numPr>
          <w:ilvl w:val="1"/>
          <w:numId w:val="41"/>
        </w:numPr>
        <w:ind w:left="360" w:right="-540"/>
        <w:rPr>
          <w:rFonts w:asciiTheme="minorHAnsi" w:hAnsiTheme="minorHAnsi"/>
          <w:bCs/>
          <w:iCs/>
        </w:rPr>
      </w:pPr>
      <w:r w:rsidRPr="009E18EF">
        <w:rPr>
          <w:rFonts w:asciiTheme="minorHAnsi" w:hAnsiTheme="minorHAnsi"/>
          <w:bCs/>
          <w:iCs/>
        </w:rPr>
        <w:t>media or fundraising campaigns</w:t>
      </w:r>
    </w:p>
    <w:p w:rsidR="000C2B11" w:rsidRPr="009E18EF" w:rsidRDefault="005D4932" w:rsidP="00B755E5">
      <w:pPr>
        <w:pStyle w:val="Default"/>
        <w:numPr>
          <w:ilvl w:val="1"/>
          <w:numId w:val="41"/>
        </w:numPr>
        <w:ind w:left="360" w:right="-540"/>
        <w:rPr>
          <w:rFonts w:asciiTheme="minorHAnsi" w:hAnsiTheme="minorHAnsi"/>
          <w:bCs/>
          <w:iCs/>
        </w:rPr>
      </w:pPr>
      <w:r w:rsidRPr="009E18EF">
        <w:rPr>
          <w:rFonts w:asciiTheme="minorHAnsi" w:hAnsiTheme="minorHAnsi"/>
          <w:bCs/>
          <w:iCs/>
        </w:rPr>
        <w:t>mentions of the Y in the news</w:t>
      </w:r>
      <w:r w:rsidR="000C2B11" w:rsidRPr="009E18EF">
        <w:rPr>
          <w:rFonts w:asciiTheme="minorHAnsi" w:hAnsiTheme="minorHAnsi"/>
          <w:bCs/>
          <w:iCs/>
        </w:rPr>
        <w:t xml:space="preserve"> </w:t>
      </w:r>
    </w:p>
    <w:p w:rsidR="005D4932" w:rsidRPr="009E18EF" w:rsidRDefault="000C2B11" w:rsidP="00B755E5">
      <w:pPr>
        <w:pStyle w:val="Default"/>
        <w:numPr>
          <w:ilvl w:val="1"/>
          <w:numId w:val="41"/>
        </w:numPr>
        <w:ind w:left="360" w:right="-540"/>
        <w:rPr>
          <w:rFonts w:asciiTheme="minorHAnsi" w:hAnsiTheme="minorHAnsi"/>
          <w:bCs/>
          <w:iCs/>
        </w:rPr>
      </w:pPr>
      <w:r w:rsidRPr="009E18EF">
        <w:rPr>
          <w:rFonts w:asciiTheme="minorHAnsi" w:hAnsiTheme="minorHAnsi"/>
          <w:bCs/>
          <w:iCs/>
        </w:rPr>
        <w:t>YUSA campaigns</w:t>
      </w:r>
    </w:p>
    <w:p w:rsidR="000C2B11" w:rsidRPr="009E18EF" w:rsidRDefault="000C2B11" w:rsidP="00B755E5">
      <w:pPr>
        <w:pStyle w:val="Default"/>
        <w:numPr>
          <w:ilvl w:val="0"/>
          <w:numId w:val="41"/>
        </w:numPr>
        <w:ind w:left="-180" w:right="-540"/>
        <w:rPr>
          <w:rFonts w:asciiTheme="minorHAnsi" w:hAnsiTheme="minorHAnsi"/>
          <w:bCs/>
          <w:iCs/>
        </w:rPr>
        <w:sectPr w:rsidR="000C2B11" w:rsidRPr="009E18EF" w:rsidSect="000C2B11">
          <w:type w:val="continuous"/>
          <w:pgSz w:w="12240" w:h="15840"/>
          <w:pgMar w:top="1440" w:right="1440" w:bottom="540" w:left="1440" w:header="720" w:footer="720" w:gutter="0"/>
          <w:cols w:num="2" w:space="720"/>
          <w:docGrid w:linePitch="360"/>
        </w:sectPr>
      </w:pPr>
    </w:p>
    <w:p w:rsidR="000C2B11" w:rsidRPr="009E18EF" w:rsidRDefault="005D4932" w:rsidP="00B755E5">
      <w:pPr>
        <w:pStyle w:val="Default"/>
        <w:numPr>
          <w:ilvl w:val="0"/>
          <w:numId w:val="41"/>
        </w:numPr>
        <w:ind w:left="-180" w:right="-540"/>
        <w:rPr>
          <w:rFonts w:asciiTheme="minorHAnsi" w:hAnsiTheme="minorHAnsi"/>
          <w:b/>
          <w:bCs/>
          <w:iCs/>
        </w:rPr>
        <w:sectPr w:rsidR="000C2B11" w:rsidRPr="009E18EF" w:rsidSect="000C2B11">
          <w:headerReference w:type="default" r:id="rId13"/>
          <w:type w:val="continuous"/>
          <w:pgSz w:w="12240" w:h="15840"/>
          <w:pgMar w:top="1440" w:right="1440" w:bottom="540" w:left="1440" w:header="720" w:footer="720" w:gutter="0"/>
          <w:cols w:space="720"/>
          <w:docGrid w:linePitch="360"/>
        </w:sectPr>
      </w:pPr>
      <w:r w:rsidRPr="009E18EF">
        <w:rPr>
          <w:rFonts w:asciiTheme="minorHAnsi" w:hAnsiTheme="minorHAnsi"/>
          <w:b/>
          <w:bCs/>
          <w:iCs/>
        </w:rPr>
        <w:lastRenderedPageBreak/>
        <w:t>Share with the Branch Senior Team</w:t>
      </w:r>
      <w:r w:rsidR="00DA6DAE" w:rsidRPr="009E18EF">
        <w:rPr>
          <w:rFonts w:asciiTheme="minorHAnsi" w:hAnsiTheme="minorHAnsi"/>
          <w:b/>
          <w:bCs/>
          <w:iCs/>
        </w:rPr>
        <w:t xml:space="preserve"> </w:t>
      </w:r>
      <w:r w:rsidR="005822F1" w:rsidRPr="005822F1">
        <w:rPr>
          <w:rFonts w:asciiTheme="minorHAnsi" w:hAnsiTheme="minorHAnsi"/>
          <w:bCs/>
          <w:iCs/>
        </w:rPr>
        <w:t>(for Branch Leadership)</w:t>
      </w:r>
      <w:r w:rsidR="005822F1">
        <w:rPr>
          <w:rFonts w:asciiTheme="minorHAnsi" w:hAnsiTheme="minorHAnsi"/>
          <w:b/>
          <w:bCs/>
          <w:iCs/>
        </w:rPr>
        <w:t xml:space="preserve"> </w:t>
      </w:r>
      <w:r w:rsidR="00DA6DAE" w:rsidRPr="009E18EF">
        <w:rPr>
          <w:rFonts w:asciiTheme="minorHAnsi" w:hAnsiTheme="minorHAnsi"/>
          <w:bCs/>
          <w:iCs/>
        </w:rPr>
        <w:t xml:space="preserve">– </w:t>
      </w:r>
      <w:r w:rsidR="005822F1">
        <w:rPr>
          <w:rFonts w:asciiTheme="minorHAnsi" w:hAnsiTheme="minorHAnsi"/>
          <w:bCs/>
          <w:iCs/>
        </w:rPr>
        <w:t xml:space="preserve">This section </w:t>
      </w:r>
      <w:r w:rsidR="00F02A91" w:rsidRPr="009E18EF">
        <w:rPr>
          <w:rFonts w:asciiTheme="minorHAnsi" w:hAnsiTheme="minorHAnsi"/>
          <w:bCs/>
          <w:iCs/>
        </w:rPr>
        <w:t>can include</w:t>
      </w:r>
      <w:r w:rsidR="00DA6DAE" w:rsidRPr="009E18EF">
        <w:rPr>
          <w:rFonts w:asciiTheme="minorHAnsi" w:hAnsiTheme="minorHAnsi"/>
          <w:bCs/>
          <w:iCs/>
        </w:rPr>
        <w:t>:</w:t>
      </w:r>
    </w:p>
    <w:p w:rsidR="000C2B11" w:rsidRPr="009E18EF" w:rsidRDefault="000C2B11" w:rsidP="00B755E5">
      <w:pPr>
        <w:pStyle w:val="ListParagraph"/>
        <w:numPr>
          <w:ilvl w:val="1"/>
          <w:numId w:val="41"/>
        </w:numPr>
        <w:ind w:left="360"/>
        <w:rPr>
          <w:rFonts w:cs="Verdana"/>
          <w:bCs/>
          <w:iCs/>
          <w:color w:val="000000"/>
          <w:sz w:val="24"/>
          <w:szCs w:val="24"/>
        </w:rPr>
      </w:pPr>
      <w:r w:rsidRPr="009E18EF">
        <w:rPr>
          <w:rFonts w:cs="Verdana"/>
          <w:bCs/>
          <w:iCs/>
          <w:color w:val="000000"/>
          <w:sz w:val="24"/>
          <w:szCs w:val="24"/>
        </w:rPr>
        <w:lastRenderedPageBreak/>
        <w:t>PLT recommendations, decisions, or projects that impact Branch operations</w:t>
      </w:r>
    </w:p>
    <w:p w:rsidR="000C2B11" w:rsidRPr="009E18EF" w:rsidRDefault="000C2B11" w:rsidP="00B755E5">
      <w:pPr>
        <w:pStyle w:val="ListParagraph"/>
        <w:numPr>
          <w:ilvl w:val="1"/>
          <w:numId w:val="41"/>
        </w:numPr>
        <w:ind w:left="360" w:right="-540"/>
        <w:rPr>
          <w:rFonts w:cs="Verdana"/>
          <w:bCs/>
          <w:iCs/>
          <w:color w:val="000000"/>
          <w:sz w:val="24"/>
          <w:szCs w:val="24"/>
        </w:rPr>
      </w:pPr>
      <w:r w:rsidRPr="009E18EF">
        <w:rPr>
          <w:rFonts w:cs="Verdana"/>
          <w:bCs/>
          <w:iCs/>
          <w:color w:val="000000"/>
          <w:sz w:val="24"/>
          <w:szCs w:val="24"/>
        </w:rPr>
        <w:t>policy changes</w:t>
      </w:r>
    </w:p>
    <w:p w:rsidR="000C2B11" w:rsidRPr="009E18EF" w:rsidRDefault="000C2B11" w:rsidP="00B755E5">
      <w:pPr>
        <w:pStyle w:val="ListParagraph"/>
        <w:numPr>
          <w:ilvl w:val="1"/>
          <w:numId w:val="41"/>
        </w:numPr>
        <w:ind w:left="360" w:right="-270"/>
        <w:rPr>
          <w:rFonts w:cs="Verdana"/>
          <w:bCs/>
          <w:iCs/>
          <w:color w:val="000000"/>
          <w:sz w:val="24"/>
          <w:szCs w:val="24"/>
        </w:rPr>
      </w:pPr>
      <w:r w:rsidRPr="009E18EF">
        <w:rPr>
          <w:rFonts w:cs="Verdana"/>
          <w:bCs/>
          <w:iCs/>
          <w:color w:val="000000"/>
          <w:sz w:val="24"/>
          <w:szCs w:val="24"/>
        </w:rPr>
        <w:t>interdepartmental collaborations or projects that will impact other areas</w:t>
      </w:r>
    </w:p>
    <w:p w:rsidR="000C2B11" w:rsidRPr="009E18EF" w:rsidRDefault="000C2B11" w:rsidP="00B755E5">
      <w:pPr>
        <w:pStyle w:val="ListParagraph"/>
        <w:numPr>
          <w:ilvl w:val="1"/>
          <w:numId w:val="41"/>
        </w:numPr>
        <w:ind w:left="360" w:right="-540"/>
        <w:rPr>
          <w:rFonts w:cs="Verdana"/>
          <w:bCs/>
          <w:iCs/>
          <w:color w:val="000000"/>
          <w:sz w:val="24"/>
          <w:szCs w:val="24"/>
        </w:rPr>
      </w:pPr>
      <w:r w:rsidRPr="009E18EF">
        <w:rPr>
          <w:rFonts w:cs="Verdana"/>
          <w:bCs/>
          <w:iCs/>
          <w:color w:val="000000"/>
          <w:sz w:val="24"/>
          <w:szCs w:val="24"/>
        </w:rPr>
        <w:lastRenderedPageBreak/>
        <w:t>area-specific priorities</w:t>
      </w:r>
    </w:p>
    <w:p w:rsidR="000C2B11" w:rsidRPr="009E18EF" w:rsidRDefault="000C2B11" w:rsidP="00B755E5">
      <w:pPr>
        <w:pStyle w:val="ListParagraph"/>
        <w:numPr>
          <w:ilvl w:val="1"/>
          <w:numId w:val="41"/>
        </w:numPr>
        <w:ind w:left="360" w:right="-540"/>
        <w:rPr>
          <w:rFonts w:cs="Verdana"/>
          <w:bCs/>
          <w:iCs/>
          <w:color w:val="000000"/>
          <w:sz w:val="24"/>
          <w:szCs w:val="24"/>
        </w:rPr>
      </w:pPr>
      <w:r w:rsidRPr="009E18EF">
        <w:rPr>
          <w:rFonts w:cs="Verdana"/>
          <w:bCs/>
          <w:iCs/>
          <w:color w:val="000000"/>
          <w:sz w:val="24"/>
          <w:szCs w:val="24"/>
        </w:rPr>
        <w:t>departmental updates</w:t>
      </w:r>
    </w:p>
    <w:p w:rsidR="00994E88" w:rsidRPr="009E18EF" w:rsidRDefault="00994E88" w:rsidP="00994E88">
      <w:pPr>
        <w:pStyle w:val="ListParagraph"/>
        <w:numPr>
          <w:ilvl w:val="1"/>
          <w:numId w:val="41"/>
        </w:numPr>
        <w:ind w:left="360" w:right="-540"/>
        <w:rPr>
          <w:rFonts w:cs="Verdana"/>
          <w:bCs/>
          <w:iCs/>
          <w:color w:val="000000"/>
          <w:sz w:val="24"/>
          <w:szCs w:val="24"/>
        </w:rPr>
      </w:pPr>
      <w:r w:rsidRPr="009E18EF">
        <w:rPr>
          <w:rFonts w:cs="Verdana"/>
          <w:bCs/>
          <w:iCs/>
          <w:color w:val="000000"/>
          <w:sz w:val="24"/>
          <w:szCs w:val="24"/>
        </w:rPr>
        <w:t>funding or grant opportunities</w:t>
      </w:r>
    </w:p>
    <w:p w:rsidR="000C2B11" w:rsidRPr="009E18EF" w:rsidRDefault="000C2B11" w:rsidP="00B755E5">
      <w:pPr>
        <w:pStyle w:val="ListParagraph"/>
        <w:numPr>
          <w:ilvl w:val="1"/>
          <w:numId w:val="41"/>
        </w:numPr>
        <w:ind w:left="360" w:right="-540"/>
        <w:rPr>
          <w:rFonts w:cs="Verdana"/>
          <w:bCs/>
          <w:iCs/>
          <w:color w:val="000000"/>
          <w:sz w:val="24"/>
          <w:szCs w:val="24"/>
        </w:rPr>
      </w:pPr>
      <w:r w:rsidRPr="009E18EF">
        <w:rPr>
          <w:rFonts w:cs="Verdana"/>
          <w:bCs/>
          <w:iCs/>
          <w:color w:val="000000"/>
          <w:sz w:val="24"/>
          <w:szCs w:val="24"/>
        </w:rPr>
        <w:t>requests for feedback</w:t>
      </w:r>
    </w:p>
    <w:p w:rsidR="000C2B11" w:rsidRPr="009E18EF" w:rsidRDefault="000C2B11" w:rsidP="00B755E5">
      <w:pPr>
        <w:pStyle w:val="ListParagraph"/>
        <w:numPr>
          <w:ilvl w:val="1"/>
          <w:numId w:val="41"/>
        </w:numPr>
        <w:ind w:left="360" w:right="-810"/>
        <w:rPr>
          <w:rFonts w:cs="Verdana"/>
          <w:bCs/>
          <w:iCs/>
          <w:color w:val="000000"/>
          <w:sz w:val="24"/>
          <w:szCs w:val="24"/>
        </w:rPr>
      </w:pPr>
      <w:r w:rsidRPr="009E18EF">
        <w:rPr>
          <w:rFonts w:cs="Verdana"/>
          <w:bCs/>
          <w:iCs/>
          <w:color w:val="000000"/>
          <w:sz w:val="24"/>
          <w:szCs w:val="24"/>
        </w:rPr>
        <w:t>recognition for great work</w:t>
      </w:r>
      <w:r w:rsidR="00B755E5">
        <w:rPr>
          <w:rFonts w:cs="Verdana"/>
          <w:bCs/>
          <w:iCs/>
          <w:color w:val="000000"/>
          <w:sz w:val="24"/>
          <w:szCs w:val="24"/>
        </w:rPr>
        <w:t>/</w:t>
      </w:r>
      <w:r w:rsidRPr="009E18EF">
        <w:rPr>
          <w:rFonts w:cs="Verdana"/>
          <w:bCs/>
          <w:iCs/>
          <w:color w:val="000000"/>
          <w:sz w:val="24"/>
          <w:szCs w:val="24"/>
        </w:rPr>
        <w:t xml:space="preserve"> goal achievement</w:t>
      </w:r>
    </w:p>
    <w:p w:rsidR="000C2B11" w:rsidRPr="009E18EF" w:rsidRDefault="000C2B11" w:rsidP="00B755E5">
      <w:pPr>
        <w:pStyle w:val="Default"/>
        <w:numPr>
          <w:ilvl w:val="0"/>
          <w:numId w:val="41"/>
        </w:numPr>
        <w:ind w:left="-180" w:right="-540"/>
        <w:rPr>
          <w:rFonts w:asciiTheme="minorHAnsi" w:hAnsiTheme="minorHAnsi"/>
          <w:bCs/>
          <w:iCs/>
        </w:rPr>
        <w:sectPr w:rsidR="000C2B11" w:rsidRPr="009E18EF" w:rsidSect="000C2B11">
          <w:type w:val="continuous"/>
          <w:pgSz w:w="12240" w:h="15840"/>
          <w:pgMar w:top="1440" w:right="1440" w:bottom="540" w:left="1440" w:header="720" w:footer="720" w:gutter="0"/>
          <w:cols w:num="2" w:space="720"/>
          <w:docGrid w:linePitch="360"/>
        </w:sectPr>
      </w:pPr>
    </w:p>
    <w:p w:rsidR="000C2B11" w:rsidRPr="009E18EF" w:rsidRDefault="00DA6DAE" w:rsidP="00B755E5">
      <w:pPr>
        <w:pStyle w:val="Default"/>
        <w:numPr>
          <w:ilvl w:val="0"/>
          <w:numId w:val="41"/>
        </w:numPr>
        <w:ind w:left="-180" w:right="-540"/>
        <w:rPr>
          <w:rFonts w:asciiTheme="minorHAnsi" w:hAnsiTheme="minorHAnsi"/>
          <w:b/>
          <w:bCs/>
          <w:iCs/>
        </w:rPr>
        <w:sectPr w:rsidR="000C2B11" w:rsidRPr="009E18EF" w:rsidSect="000C2B11">
          <w:headerReference w:type="default" r:id="rId14"/>
          <w:type w:val="continuous"/>
          <w:pgSz w:w="12240" w:h="15840"/>
          <w:pgMar w:top="1440" w:right="1440" w:bottom="540" w:left="1440" w:header="720" w:footer="720" w:gutter="0"/>
          <w:cols w:space="720"/>
          <w:docGrid w:linePitch="360"/>
        </w:sectPr>
      </w:pPr>
      <w:r w:rsidRPr="009E18EF">
        <w:rPr>
          <w:rFonts w:asciiTheme="minorHAnsi" w:hAnsiTheme="minorHAnsi"/>
          <w:b/>
          <w:bCs/>
          <w:iCs/>
        </w:rPr>
        <w:lastRenderedPageBreak/>
        <w:t>Share with Staff Team</w:t>
      </w:r>
      <w:r w:rsidR="005822F1">
        <w:rPr>
          <w:rFonts w:asciiTheme="minorHAnsi" w:hAnsiTheme="minorHAnsi"/>
          <w:b/>
          <w:bCs/>
          <w:iCs/>
        </w:rPr>
        <w:t xml:space="preserve"> </w:t>
      </w:r>
      <w:r w:rsidR="005822F1" w:rsidRPr="005822F1">
        <w:rPr>
          <w:rFonts w:asciiTheme="minorHAnsi" w:hAnsiTheme="minorHAnsi"/>
          <w:bCs/>
          <w:iCs/>
        </w:rPr>
        <w:t>(for Departmental Staff)</w:t>
      </w:r>
      <w:r w:rsidRPr="009E18EF">
        <w:rPr>
          <w:rFonts w:asciiTheme="minorHAnsi" w:hAnsiTheme="minorHAnsi"/>
          <w:b/>
          <w:bCs/>
          <w:iCs/>
        </w:rPr>
        <w:t xml:space="preserve"> </w:t>
      </w:r>
      <w:r w:rsidRPr="009E18EF">
        <w:rPr>
          <w:rFonts w:asciiTheme="minorHAnsi" w:hAnsiTheme="minorHAnsi"/>
          <w:bCs/>
          <w:iCs/>
        </w:rPr>
        <w:t xml:space="preserve">– </w:t>
      </w:r>
      <w:r w:rsidR="005822F1">
        <w:rPr>
          <w:rFonts w:asciiTheme="minorHAnsi" w:hAnsiTheme="minorHAnsi"/>
          <w:bCs/>
          <w:iCs/>
        </w:rPr>
        <w:t xml:space="preserve">This section </w:t>
      </w:r>
      <w:r w:rsidR="00F02A91" w:rsidRPr="009E18EF">
        <w:rPr>
          <w:rFonts w:asciiTheme="minorHAnsi" w:hAnsiTheme="minorHAnsi"/>
          <w:bCs/>
          <w:iCs/>
        </w:rPr>
        <w:t>can include</w:t>
      </w:r>
      <w:r w:rsidRPr="009E18EF">
        <w:rPr>
          <w:rFonts w:asciiTheme="minorHAnsi" w:hAnsiTheme="minorHAnsi"/>
          <w:bCs/>
          <w:iCs/>
        </w:rPr>
        <w:t>:</w:t>
      </w:r>
    </w:p>
    <w:p w:rsidR="000C2B11" w:rsidRPr="009E18EF" w:rsidRDefault="000C2B11" w:rsidP="00B755E5">
      <w:pPr>
        <w:pStyle w:val="Default"/>
        <w:numPr>
          <w:ilvl w:val="1"/>
          <w:numId w:val="41"/>
        </w:numPr>
        <w:ind w:left="360" w:right="-540"/>
        <w:rPr>
          <w:rFonts w:asciiTheme="minorHAnsi" w:hAnsiTheme="minorHAnsi"/>
          <w:bCs/>
          <w:iCs/>
        </w:rPr>
      </w:pPr>
      <w:r w:rsidRPr="009E18EF">
        <w:rPr>
          <w:rFonts w:asciiTheme="minorHAnsi" w:hAnsiTheme="minorHAnsi"/>
          <w:bCs/>
          <w:iCs/>
        </w:rPr>
        <w:lastRenderedPageBreak/>
        <w:t>area-specific priorities</w:t>
      </w:r>
    </w:p>
    <w:p w:rsidR="000C2B11" w:rsidRPr="009E18EF" w:rsidRDefault="000C2B11" w:rsidP="00B755E5">
      <w:pPr>
        <w:pStyle w:val="Default"/>
        <w:numPr>
          <w:ilvl w:val="1"/>
          <w:numId w:val="41"/>
        </w:numPr>
        <w:ind w:left="360" w:right="-540"/>
        <w:rPr>
          <w:rFonts w:asciiTheme="minorHAnsi" w:hAnsiTheme="minorHAnsi"/>
          <w:bCs/>
          <w:iCs/>
        </w:rPr>
      </w:pPr>
      <w:r w:rsidRPr="009E18EF">
        <w:rPr>
          <w:rFonts w:asciiTheme="minorHAnsi" w:hAnsiTheme="minorHAnsi"/>
          <w:bCs/>
          <w:iCs/>
        </w:rPr>
        <w:t>changes in the work</w:t>
      </w:r>
    </w:p>
    <w:p w:rsidR="000C2B11" w:rsidRPr="009E18EF" w:rsidRDefault="000C2B11" w:rsidP="00B755E5">
      <w:pPr>
        <w:pStyle w:val="Default"/>
        <w:numPr>
          <w:ilvl w:val="1"/>
          <w:numId w:val="41"/>
        </w:numPr>
        <w:ind w:left="360" w:right="-540"/>
        <w:rPr>
          <w:rFonts w:asciiTheme="minorHAnsi" w:hAnsiTheme="minorHAnsi"/>
          <w:bCs/>
          <w:iCs/>
        </w:rPr>
      </w:pPr>
      <w:r w:rsidRPr="009E18EF">
        <w:rPr>
          <w:rFonts w:asciiTheme="minorHAnsi" w:hAnsiTheme="minorHAnsi"/>
          <w:bCs/>
          <w:iCs/>
        </w:rPr>
        <w:t>area-specific deadlines or events</w:t>
      </w:r>
    </w:p>
    <w:p w:rsidR="000C2B11" w:rsidRPr="009E18EF" w:rsidRDefault="000C2B11" w:rsidP="00B755E5">
      <w:pPr>
        <w:pStyle w:val="Default"/>
        <w:numPr>
          <w:ilvl w:val="1"/>
          <w:numId w:val="41"/>
        </w:numPr>
        <w:ind w:left="360" w:right="-540"/>
        <w:rPr>
          <w:rFonts w:asciiTheme="minorHAnsi" w:hAnsiTheme="minorHAnsi"/>
          <w:bCs/>
          <w:iCs/>
        </w:rPr>
      </w:pPr>
      <w:r w:rsidRPr="009E18EF">
        <w:rPr>
          <w:rFonts w:asciiTheme="minorHAnsi" w:hAnsiTheme="minorHAnsi"/>
          <w:bCs/>
          <w:iCs/>
        </w:rPr>
        <w:t>new tools or resources</w:t>
      </w:r>
    </w:p>
    <w:p w:rsidR="000C2B11" w:rsidRPr="009E18EF" w:rsidRDefault="000C2B11" w:rsidP="00B755E5">
      <w:pPr>
        <w:pStyle w:val="Default"/>
        <w:numPr>
          <w:ilvl w:val="1"/>
          <w:numId w:val="41"/>
        </w:numPr>
        <w:ind w:left="360" w:right="-540"/>
        <w:rPr>
          <w:rFonts w:asciiTheme="minorHAnsi" w:hAnsiTheme="minorHAnsi"/>
          <w:bCs/>
          <w:iCs/>
        </w:rPr>
      </w:pPr>
      <w:r w:rsidRPr="009E18EF">
        <w:rPr>
          <w:rFonts w:asciiTheme="minorHAnsi" w:hAnsiTheme="minorHAnsi"/>
          <w:bCs/>
          <w:iCs/>
        </w:rPr>
        <w:lastRenderedPageBreak/>
        <w:t>available trainings</w:t>
      </w:r>
    </w:p>
    <w:p w:rsidR="0058570B" w:rsidRPr="009E18EF" w:rsidRDefault="0058570B" w:rsidP="0058570B">
      <w:pPr>
        <w:pStyle w:val="Default"/>
        <w:numPr>
          <w:ilvl w:val="1"/>
          <w:numId w:val="41"/>
        </w:numPr>
        <w:ind w:left="360" w:right="-540"/>
        <w:rPr>
          <w:rFonts w:asciiTheme="minorHAnsi" w:hAnsiTheme="minorHAnsi"/>
          <w:bCs/>
          <w:iCs/>
        </w:rPr>
      </w:pPr>
      <w:r w:rsidRPr="009E18EF">
        <w:rPr>
          <w:rFonts w:asciiTheme="minorHAnsi" w:hAnsiTheme="minorHAnsi"/>
          <w:bCs/>
          <w:iCs/>
        </w:rPr>
        <w:t>requests for feedback</w:t>
      </w:r>
    </w:p>
    <w:p w:rsidR="000C2B11" w:rsidRPr="009E18EF" w:rsidRDefault="000C2B11" w:rsidP="00B755E5">
      <w:pPr>
        <w:pStyle w:val="Default"/>
        <w:numPr>
          <w:ilvl w:val="1"/>
          <w:numId w:val="41"/>
        </w:numPr>
        <w:ind w:left="360" w:right="-720"/>
        <w:rPr>
          <w:rFonts w:asciiTheme="minorHAnsi" w:hAnsiTheme="minorHAnsi"/>
          <w:bCs/>
          <w:iCs/>
        </w:rPr>
      </w:pPr>
      <w:r w:rsidRPr="009E18EF">
        <w:rPr>
          <w:rFonts w:asciiTheme="minorHAnsi" w:hAnsiTheme="minorHAnsi"/>
          <w:bCs/>
          <w:iCs/>
        </w:rPr>
        <w:t>recognition for gre</w:t>
      </w:r>
      <w:r w:rsidR="00994E88">
        <w:rPr>
          <w:rFonts w:asciiTheme="minorHAnsi" w:hAnsiTheme="minorHAnsi"/>
          <w:bCs/>
          <w:iCs/>
        </w:rPr>
        <w:t>at work/</w:t>
      </w:r>
      <w:r w:rsidRPr="009E18EF">
        <w:rPr>
          <w:rFonts w:asciiTheme="minorHAnsi" w:hAnsiTheme="minorHAnsi"/>
          <w:bCs/>
          <w:iCs/>
        </w:rPr>
        <w:t xml:space="preserve"> goal achievement</w:t>
      </w:r>
    </w:p>
    <w:p w:rsidR="000C2B11" w:rsidRPr="009E18EF" w:rsidRDefault="000C2B11" w:rsidP="00B755E5">
      <w:pPr>
        <w:pStyle w:val="Default"/>
        <w:ind w:right="-540"/>
        <w:jc w:val="center"/>
        <w:rPr>
          <w:rFonts w:asciiTheme="minorHAnsi" w:hAnsiTheme="minorHAnsi" w:cstheme="minorHAnsi"/>
          <w:b/>
          <w:bCs/>
          <w:caps/>
          <w:color w:val="6D1D6A" w:themeColor="accent3" w:themeShade="BF"/>
        </w:rPr>
        <w:sectPr w:rsidR="000C2B11" w:rsidRPr="009E18EF" w:rsidSect="000C2B11">
          <w:type w:val="continuous"/>
          <w:pgSz w:w="12240" w:h="15840"/>
          <w:pgMar w:top="1440" w:right="1440" w:bottom="540" w:left="1440" w:header="720" w:footer="720" w:gutter="0"/>
          <w:cols w:num="2" w:space="720"/>
          <w:docGrid w:linePitch="360"/>
        </w:sectPr>
      </w:pPr>
    </w:p>
    <w:p w:rsidR="00D365EC" w:rsidRDefault="00D365EC" w:rsidP="00B755E5">
      <w:pPr>
        <w:pStyle w:val="Default"/>
        <w:ind w:right="-540"/>
        <w:rPr>
          <w:rFonts w:asciiTheme="minorHAnsi" w:hAnsiTheme="minorHAnsi" w:cstheme="minorHAnsi"/>
          <w:bCs/>
          <w:caps/>
          <w:color w:val="6D1D6A" w:themeColor="accent3" w:themeShade="BF"/>
        </w:rPr>
      </w:pPr>
    </w:p>
    <w:p w:rsidR="00B755E5" w:rsidRPr="00B755E5" w:rsidRDefault="00B755E5" w:rsidP="00B755E5">
      <w:pPr>
        <w:pStyle w:val="Default"/>
        <w:ind w:left="-540" w:right="-540"/>
        <w:rPr>
          <w:rFonts w:asciiTheme="minorHAnsi" w:hAnsiTheme="minorHAnsi" w:cstheme="minorHAnsi"/>
          <w:bCs/>
          <w:color w:val="auto"/>
          <w:u w:val="single"/>
        </w:rPr>
      </w:pPr>
      <w:r w:rsidRPr="00B755E5">
        <w:rPr>
          <w:rFonts w:asciiTheme="minorHAnsi" w:hAnsiTheme="minorHAnsi" w:cstheme="minorHAnsi"/>
          <w:bCs/>
          <w:color w:val="auto"/>
          <w:u w:val="single"/>
        </w:rPr>
        <w:t>Instructions for PLT Team Leaders and Coaches:</w:t>
      </w:r>
    </w:p>
    <w:p w:rsidR="004D6F68" w:rsidRDefault="004D6F68" w:rsidP="00B755E5">
      <w:pPr>
        <w:pStyle w:val="Default"/>
        <w:numPr>
          <w:ilvl w:val="0"/>
          <w:numId w:val="42"/>
        </w:numPr>
        <w:ind w:left="-180" w:right="-540"/>
        <w:rPr>
          <w:rFonts w:asciiTheme="minorHAnsi" w:hAnsiTheme="minorHAnsi" w:cstheme="minorHAnsi"/>
          <w:bCs/>
          <w:color w:val="auto"/>
        </w:rPr>
      </w:pPr>
      <w:r w:rsidRPr="004D6F68">
        <w:rPr>
          <w:rFonts w:asciiTheme="minorHAnsi" w:hAnsiTheme="minorHAnsi" w:cstheme="minorHAnsi"/>
          <w:b/>
          <w:bCs/>
          <w:color w:val="auto"/>
        </w:rPr>
        <w:t>Coaches:</w:t>
      </w:r>
      <w:r>
        <w:rPr>
          <w:rFonts w:asciiTheme="minorHAnsi" w:hAnsiTheme="minorHAnsi" w:cstheme="minorHAnsi"/>
          <w:bCs/>
          <w:color w:val="auto"/>
        </w:rPr>
        <w:t xml:space="preserve"> </w:t>
      </w:r>
    </w:p>
    <w:p w:rsidR="00B755E5" w:rsidRDefault="004D6F68" w:rsidP="004D6F68">
      <w:pPr>
        <w:pStyle w:val="Default"/>
        <w:numPr>
          <w:ilvl w:val="1"/>
          <w:numId w:val="42"/>
        </w:numPr>
        <w:ind w:left="360" w:right="-540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Keep track of Association priorities and updates each month, and document relevant information in the </w:t>
      </w:r>
      <w:r w:rsidR="00314B0F">
        <w:rPr>
          <w:rFonts w:asciiTheme="minorHAnsi" w:hAnsiTheme="minorHAnsi" w:cstheme="minorHAnsi"/>
          <w:bCs/>
          <w:color w:val="auto"/>
        </w:rPr>
        <w:t>Association Updates section</w:t>
      </w:r>
      <w:r>
        <w:rPr>
          <w:rFonts w:asciiTheme="minorHAnsi" w:hAnsiTheme="minorHAnsi" w:cstheme="minorHAnsi"/>
          <w:bCs/>
          <w:color w:val="auto"/>
        </w:rPr>
        <w:t xml:space="preserve">. The purpose of this section is to ensure that the PLT and business area </w:t>
      </w:r>
      <w:proofErr w:type="gramStart"/>
      <w:r>
        <w:rPr>
          <w:rFonts w:asciiTheme="minorHAnsi" w:hAnsiTheme="minorHAnsi" w:cstheme="minorHAnsi"/>
          <w:bCs/>
          <w:color w:val="auto"/>
        </w:rPr>
        <w:t>staff are</w:t>
      </w:r>
      <w:proofErr w:type="gramEnd"/>
      <w:r>
        <w:rPr>
          <w:rFonts w:asciiTheme="minorHAnsi" w:hAnsiTheme="minorHAnsi" w:cstheme="minorHAnsi"/>
          <w:bCs/>
          <w:color w:val="auto"/>
        </w:rPr>
        <w:t xml:space="preserve"> tapped into priorities, successes, and changes across the Association – and not just in their business area. </w:t>
      </w:r>
    </w:p>
    <w:p w:rsidR="004D6F68" w:rsidRDefault="004D6F68" w:rsidP="004D6F68">
      <w:pPr>
        <w:pStyle w:val="Default"/>
        <w:numPr>
          <w:ilvl w:val="1"/>
          <w:numId w:val="42"/>
        </w:numPr>
        <w:ind w:left="360" w:right="-540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Add or review information in the Branch Senior Team section, from the view point of a Branch Executive/ VP. What information would be important for you and your Senior Team to be successful? What deadlines, events, or priorities should be on your radar? </w:t>
      </w:r>
    </w:p>
    <w:p w:rsidR="005428B8" w:rsidRDefault="005428B8" w:rsidP="004D6F68">
      <w:pPr>
        <w:pStyle w:val="Default"/>
        <w:numPr>
          <w:ilvl w:val="1"/>
          <w:numId w:val="42"/>
        </w:numPr>
        <w:ind w:left="360" w:right="-540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Ensure that the </w:t>
      </w:r>
      <w:r w:rsidRPr="005428B8">
        <w:rPr>
          <w:rFonts w:asciiTheme="minorHAnsi" w:hAnsiTheme="minorHAnsi" w:cstheme="minorHAnsi"/>
          <w:bCs/>
          <w:i/>
          <w:color w:val="auto"/>
        </w:rPr>
        <w:t>Bring It Back Form</w:t>
      </w:r>
      <w:r>
        <w:rPr>
          <w:rFonts w:asciiTheme="minorHAnsi" w:hAnsiTheme="minorHAnsi" w:cstheme="minorHAnsi"/>
          <w:bCs/>
          <w:color w:val="auto"/>
        </w:rPr>
        <w:t xml:space="preserve"> is distributed before or during each Branch Senior Team </w:t>
      </w:r>
      <w:proofErr w:type="gramStart"/>
      <w:r>
        <w:rPr>
          <w:rFonts w:asciiTheme="minorHAnsi" w:hAnsiTheme="minorHAnsi" w:cstheme="minorHAnsi"/>
          <w:bCs/>
          <w:color w:val="auto"/>
        </w:rPr>
        <w:t>meeting,</w:t>
      </w:r>
      <w:proofErr w:type="gramEnd"/>
      <w:r>
        <w:rPr>
          <w:rFonts w:asciiTheme="minorHAnsi" w:hAnsiTheme="minorHAnsi" w:cstheme="minorHAnsi"/>
          <w:bCs/>
          <w:color w:val="auto"/>
        </w:rPr>
        <w:t xml:space="preserve"> and that appropriate follow up is made with business area or PLT leaders as necessary.</w:t>
      </w:r>
    </w:p>
    <w:p w:rsidR="00B755E5" w:rsidRDefault="004D6F68" w:rsidP="00B755E5">
      <w:pPr>
        <w:pStyle w:val="Default"/>
        <w:numPr>
          <w:ilvl w:val="0"/>
          <w:numId w:val="42"/>
        </w:numPr>
        <w:ind w:left="-180" w:right="-540"/>
        <w:rPr>
          <w:rFonts w:asciiTheme="minorHAnsi" w:hAnsiTheme="minorHAnsi" w:cstheme="minorHAnsi"/>
          <w:b/>
          <w:bCs/>
          <w:color w:val="auto"/>
        </w:rPr>
      </w:pPr>
      <w:r w:rsidRPr="004D6F68">
        <w:rPr>
          <w:rFonts w:asciiTheme="minorHAnsi" w:hAnsiTheme="minorHAnsi" w:cstheme="minorHAnsi"/>
          <w:b/>
          <w:bCs/>
          <w:color w:val="auto"/>
        </w:rPr>
        <w:lastRenderedPageBreak/>
        <w:t xml:space="preserve">Team Leaders: </w:t>
      </w:r>
    </w:p>
    <w:p w:rsidR="00366F8C" w:rsidRDefault="00366F8C" w:rsidP="00366F8C">
      <w:pPr>
        <w:pStyle w:val="Default"/>
        <w:numPr>
          <w:ilvl w:val="1"/>
          <w:numId w:val="42"/>
        </w:numPr>
        <w:ind w:left="360" w:right="-540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Keep track of Association priorities and updates each month, and document relevant information in the </w:t>
      </w:r>
      <w:r w:rsidR="00314B0F">
        <w:rPr>
          <w:rFonts w:asciiTheme="minorHAnsi" w:hAnsiTheme="minorHAnsi" w:cstheme="minorHAnsi"/>
          <w:bCs/>
          <w:color w:val="auto"/>
        </w:rPr>
        <w:t>Association Updates section</w:t>
      </w:r>
      <w:r>
        <w:rPr>
          <w:rFonts w:asciiTheme="minorHAnsi" w:hAnsiTheme="minorHAnsi" w:cstheme="minorHAnsi"/>
          <w:bCs/>
          <w:color w:val="auto"/>
        </w:rPr>
        <w:t xml:space="preserve">. The purpose of this section is to ensure that the PLT and business area </w:t>
      </w:r>
      <w:proofErr w:type="gramStart"/>
      <w:r>
        <w:rPr>
          <w:rFonts w:asciiTheme="minorHAnsi" w:hAnsiTheme="minorHAnsi" w:cstheme="minorHAnsi"/>
          <w:bCs/>
          <w:color w:val="auto"/>
        </w:rPr>
        <w:t>staff are</w:t>
      </w:r>
      <w:proofErr w:type="gramEnd"/>
      <w:r>
        <w:rPr>
          <w:rFonts w:asciiTheme="minorHAnsi" w:hAnsiTheme="minorHAnsi" w:cstheme="minorHAnsi"/>
          <w:bCs/>
          <w:color w:val="auto"/>
        </w:rPr>
        <w:t xml:space="preserve"> tapped into priorities, successes, and changes across the Association – and not just in their business area. </w:t>
      </w:r>
    </w:p>
    <w:p w:rsidR="00366F8C" w:rsidRDefault="00366F8C" w:rsidP="00366F8C">
      <w:pPr>
        <w:pStyle w:val="Default"/>
        <w:numPr>
          <w:ilvl w:val="1"/>
          <w:numId w:val="42"/>
        </w:numPr>
        <w:ind w:left="360" w:right="-540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Add information in the Branch Senior Team section, from the view point of a business area leader</w:t>
      </w:r>
      <w:r w:rsidR="00F51344">
        <w:rPr>
          <w:rFonts w:asciiTheme="minorHAnsi" w:hAnsiTheme="minorHAnsi" w:cstheme="minorHAnsi"/>
          <w:bCs/>
          <w:color w:val="auto"/>
        </w:rPr>
        <w:t xml:space="preserve"> (i.e., a Director)</w:t>
      </w:r>
      <w:r>
        <w:rPr>
          <w:rFonts w:asciiTheme="minorHAnsi" w:hAnsiTheme="minorHAnsi" w:cstheme="minorHAnsi"/>
          <w:bCs/>
          <w:color w:val="auto"/>
        </w:rPr>
        <w:t xml:space="preserve">. What information is important for </w:t>
      </w:r>
      <w:r w:rsidR="009D1EC2">
        <w:rPr>
          <w:rFonts w:asciiTheme="minorHAnsi" w:hAnsiTheme="minorHAnsi" w:cstheme="minorHAnsi"/>
          <w:bCs/>
          <w:color w:val="auto"/>
        </w:rPr>
        <w:t xml:space="preserve">their </w:t>
      </w:r>
      <w:r>
        <w:rPr>
          <w:rFonts w:asciiTheme="minorHAnsi" w:hAnsiTheme="minorHAnsi" w:cstheme="minorHAnsi"/>
          <w:bCs/>
          <w:color w:val="auto"/>
        </w:rPr>
        <w:t>supervisor</w:t>
      </w:r>
      <w:r w:rsidR="009D1EC2">
        <w:rPr>
          <w:rFonts w:asciiTheme="minorHAnsi" w:hAnsiTheme="minorHAnsi" w:cstheme="minorHAnsi"/>
          <w:bCs/>
          <w:color w:val="auto"/>
        </w:rPr>
        <w:t>s</w:t>
      </w:r>
      <w:r>
        <w:rPr>
          <w:rFonts w:asciiTheme="minorHAnsi" w:hAnsiTheme="minorHAnsi" w:cstheme="minorHAnsi"/>
          <w:bCs/>
          <w:color w:val="auto"/>
        </w:rPr>
        <w:t xml:space="preserve"> and colleagues to know? What deadlines, events, or priorities should be on </w:t>
      </w:r>
      <w:r w:rsidR="00314B0F">
        <w:rPr>
          <w:rFonts w:asciiTheme="minorHAnsi" w:hAnsiTheme="minorHAnsi" w:cstheme="minorHAnsi"/>
          <w:bCs/>
          <w:color w:val="auto"/>
        </w:rPr>
        <w:t>the</w:t>
      </w:r>
      <w:r>
        <w:rPr>
          <w:rFonts w:asciiTheme="minorHAnsi" w:hAnsiTheme="minorHAnsi" w:cstheme="minorHAnsi"/>
          <w:bCs/>
          <w:color w:val="auto"/>
        </w:rPr>
        <w:t xml:space="preserve"> radar</w:t>
      </w:r>
      <w:r w:rsidR="009D1EC2">
        <w:rPr>
          <w:rFonts w:asciiTheme="minorHAnsi" w:hAnsiTheme="minorHAnsi" w:cstheme="minorHAnsi"/>
          <w:bCs/>
          <w:color w:val="auto"/>
        </w:rPr>
        <w:t xml:space="preserve"> of Branch leadership</w:t>
      </w:r>
      <w:r>
        <w:rPr>
          <w:rFonts w:asciiTheme="minorHAnsi" w:hAnsiTheme="minorHAnsi" w:cstheme="minorHAnsi"/>
          <w:bCs/>
          <w:color w:val="auto"/>
        </w:rPr>
        <w:t xml:space="preserve">? </w:t>
      </w:r>
      <w:r w:rsidR="00314B0F">
        <w:rPr>
          <w:rFonts w:asciiTheme="minorHAnsi" w:hAnsiTheme="minorHAnsi" w:cstheme="minorHAnsi"/>
          <w:bCs/>
          <w:color w:val="auto"/>
        </w:rPr>
        <w:t>What is the</w:t>
      </w:r>
      <w:r w:rsidR="009D1EC2">
        <w:rPr>
          <w:rFonts w:asciiTheme="minorHAnsi" w:hAnsiTheme="minorHAnsi" w:cstheme="minorHAnsi"/>
          <w:bCs/>
          <w:color w:val="auto"/>
        </w:rPr>
        <w:t xml:space="preserve"> </w:t>
      </w:r>
      <w:r w:rsidR="00314B0F">
        <w:rPr>
          <w:rFonts w:asciiTheme="minorHAnsi" w:hAnsiTheme="minorHAnsi" w:cstheme="minorHAnsi"/>
          <w:bCs/>
          <w:color w:val="auto"/>
        </w:rPr>
        <w:t>role</w:t>
      </w:r>
      <w:r w:rsidR="009D1EC2">
        <w:rPr>
          <w:rFonts w:asciiTheme="minorHAnsi" w:hAnsiTheme="minorHAnsi" w:cstheme="minorHAnsi"/>
          <w:bCs/>
          <w:color w:val="auto"/>
        </w:rPr>
        <w:t xml:space="preserve"> of other Directors (if any) to</w:t>
      </w:r>
      <w:r w:rsidR="00314B0F">
        <w:rPr>
          <w:rFonts w:asciiTheme="minorHAnsi" w:hAnsiTheme="minorHAnsi" w:cstheme="minorHAnsi"/>
          <w:bCs/>
          <w:color w:val="auto"/>
        </w:rPr>
        <w:t xml:space="preserve"> support</w:t>
      </w:r>
      <w:r w:rsidR="009D1EC2">
        <w:rPr>
          <w:rFonts w:asciiTheme="minorHAnsi" w:hAnsiTheme="minorHAnsi" w:cstheme="minorHAnsi"/>
          <w:bCs/>
          <w:color w:val="auto"/>
        </w:rPr>
        <w:t xml:space="preserve"> the work of this</w:t>
      </w:r>
      <w:r w:rsidR="00314B0F">
        <w:rPr>
          <w:rFonts w:asciiTheme="minorHAnsi" w:hAnsiTheme="minorHAnsi" w:cstheme="minorHAnsi"/>
          <w:bCs/>
          <w:color w:val="auto"/>
        </w:rPr>
        <w:t xml:space="preserve"> business area this month? </w:t>
      </w:r>
    </w:p>
    <w:p w:rsidR="00366F8C" w:rsidRDefault="00366F8C" w:rsidP="00366F8C">
      <w:pPr>
        <w:pStyle w:val="Default"/>
        <w:numPr>
          <w:ilvl w:val="1"/>
          <w:numId w:val="42"/>
        </w:numPr>
        <w:ind w:left="360" w:right="-540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Add information to the Staff Team section, from the view point of a </w:t>
      </w:r>
      <w:r w:rsidR="00314B0F">
        <w:rPr>
          <w:rFonts w:asciiTheme="minorHAnsi" w:hAnsiTheme="minorHAnsi" w:cstheme="minorHAnsi"/>
          <w:bCs/>
          <w:color w:val="auto"/>
        </w:rPr>
        <w:t>staff member.</w:t>
      </w:r>
      <w:r w:rsidR="009D1EC2">
        <w:rPr>
          <w:rFonts w:asciiTheme="minorHAnsi" w:hAnsiTheme="minorHAnsi" w:cstheme="minorHAnsi"/>
          <w:bCs/>
          <w:color w:val="auto"/>
        </w:rPr>
        <w:t xml:space="preserve"> What information would help them</w:t>
      </w:r>
      <w:r w:rsidR="00314B0F">
        <w:rPr>
          <w:rFonts w:asciiTheme="minorHAnsi" w:hAnsiTheme="minorHAnsi" w:cstheme="minorHAnsi"/>
          <w:bCs/>
          <w:color w:val="auto"/>
        </w:rPr>
        <w:t xml:space="preserve"> be successful in </w:t>
      </w:r>
      <w:r w:rsidR="009D1EC2">
        <w:rPr>
          <w:rFonts w:asciiTheme="minorHAnsi" w:hAnsiTheme="minorHAnsi" w:cstheme="minorHAnsi"/>
          <w:bCs/>
          <w:color w:val="auto"/>
        </w:rPr>
        <w:t>their</w:t>
      </w:r>
      <w:r w:rsidR="00314B0F">
        <w:rPr>
          <w:rFonts w:asciiTheme="minorHAnsi" w:hAnsiTheme="minorHAnsi" w:cstheme="minorHAnsi"/>
          <w:bCs/>
          <w:color w:val="auto"/>
        </w:rPr>
        <w:t xml:space="preserve"> role? </w:t>
      </w:r>
      <w:r w:rsidR="000A6E08">
        <w:rPr>
          <w:rFonts w:asciiTheme="minorHAnsi" w:hAnsiTheme="minorHAnsi" w:cstheme="minorHAnsi"/>
          <w:bCs/>
          <w:color w:val="auto"/>
        </w:rPr>
        <w:t xml:space="preserve">What information could connect </w:t>
      </w:r>
      <w:r w:rsidR="009D1EC2">
        <w:rPr>
          <w:rFonts w:asciiTheme="minorHAnsi" w:hAnsiTheme="minorHAnsi" w:cstheme="minorHAnsi"/>
          <w:bCs/>
          <w:color w:val="auto"/>
        </w:rPr>
        <w:t>them</w:t>
      </w:r>
      <w:r w:rsidR="000A6E08">
        <w:rPr>
          <w:rFonts w:asciiTheme="minorHAnsi" w:hAnsiTheme="minorHAnsi" w:cstheme="minorHAnsi"/>
          <w:bCs/>
          <w:color w:val="auto"/>
        </w:rPr>
        <w:t xml:space="preserve"> to the vision of the business area so that </w:t>
      </w:r>
      <w:r w:rsidR="009D1EC2">
        <w:rPr>
          <w:rFonts w:asciiTheme="minorHAnsi" w:hAnsiTheme="minorHAnsi" w:cstheme="minorHAnsi"/>
          <w:bCs/>
          <w:color w:val="auto"/>
        </w:rPr>
        <w:t>they can</w:t>
      </w:r>
      <w:r w:rsidR="000A6E08">
        <w:rPr>
          <w:rFonts w:asciiTheme="minorHAnsi" w:hAnsiTheme="minorHAnsi" w:cstheme="minorHAnsi"/>
          <w:bCs/>
          <w:color w:val="auto"/>
        </w:rPr>
        <w:t xml:space="preserve"> feel connected and inspired? What great work is happening across the Branches that should be highlighted? What changes are taking place that will impact the way </w:t>
      </w:r>
      <w:r w:rsidR="009D1EC2">
        <w:rPr>
          <w:rFonts w:asciiTheme="minorHAnsi" w:hAnsiTheme="minorHAnsi" w:cstheme="minorHAnsi"/>
          <w:bCs/>
          <w:color w:val="auto"/>
        </w:rPr>
        <w:t>they</w:t>
      </w:r>
      <w:r w:rsidR="000A6E08">
        <w:rPr>
          <w:rFonts w:asciiTheme="minorHAnsi" w:hAnsiTheme="minorHAnsi" w:cstheme="minorHAnsi"/>
          <w:bCs/>
          <w:color w:val="auto"/>
        </w:rPr>
        <w:t xml:space="preserve"> do </w:t>
      </w:r>
      <w:r w:rsidR="009D1EC2">
        <w:rPr>
          <w:rFonts w:asciiTheme="minorHAnsi" w:hAnsiTheme="minorHAnsi" w:cstheme="minorHAnsi"/>
          <w:bCs/>
          <w:color w:val="auto"/>
        </w:rPr>
        <w:t>their</w:t>
      </w:r>
      <w:r w:rsidR="000A6E08">
        <w:rPr>
          <w:rFonts w:asciiTheme="minorHAnsi" w:hAnsiTheme="minorHAnsi" w:cstheme="minorHAnsi"/>
          <w:bCs/>
          <w:color w:val="auto"/>
        </w:rPr>
        <w:t xml:space="preserve"> job? What opportunities are available for </w:t>
      </w:r>
      <w:r w:rsidR="009D1EC2">
        <w:rPr>
          <w:rFonts w:asciiTheme="minorHAnsi" w:hAnsiTheme="minorHAnsi" w:cstheme="minorHAnsi"/>
          <w:bCs/>
          <w:color w:val="auto"/>
        </w:rPr>
        <w:t>them</w:t>
      </w:r>
      <w:r w:rsidR="000A6E08">
        <w:rPr>
          <w:rFonts w:asciiTheme="minorHAnsi" w:hAnsiTheme="minorHAnsi" w:cstheme="minorHAnsi"/>
          <w:bCs/>
          <w:color w:val="auto"/>
        </w:rPr>
        <w:t xml:space="preserve"> this month?</w:t>
      </w:r>
    </w:p>
    <w:p w:rsidR="00DB4379" w:rsidRDefault="009D1EC2" w:rsidP="00366F8C">
      <w:pPr>
        <w:pStyle w:val="Default"/>
        <w:numPr>
          <w:ilvl w:val="1"/>
          <w:numId w:val="42"/>
        </w:numPr>
        <w:ind w:left="360" w:right="-540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Prepare the </w:t>
      </w:r>
      <w:r w:rsidR="00DB4379" w:rsidRPr="00DB4379">
        <w:rPr>
          <w:rFonts w:asciiTheme="minorHAnsi" w:hAnsiTheme="minorHAnsi" w:cstheme="minorHAnsi"/>
          <w:bCs/>
          <w:i/>
          <w:color w:val="auto"/>
        </w:rPr>
        <w:t>Bring It Back Form</w:t>
      </w:r>
      <w:r w:rsidR="00DB4379">
        <w:rPr>
          <w:rFonts w:asciiTheme="minorHAnsi" w:hAnsiTheme="minorHAnsi" w:cstheme="minorHAnsi"/>
          <w:bCs/>
          <w:color w:val="auto"/>
        </w:rPr>
        <w:t xml:space="preserve"> </w:t>
      </w:r>
      <w:r>
        <w:rPr>
          <w:rFonts w:asciiTheme="minorHAnsi" w:hAnsiTheme="minorHAnsi" w:cstheme="minorHAnsi"/>
          <w:bCs/>
          <w:color w:val="auto"/>
        </w:rPr>
        <w:t>before each PLT meeting. Distribute and discuss the form dur</w:t>
      </w:r>
      <w:r w:rsidR="00DB4379">
        <w:rPr>
          <w:rFonts w:asciiTheme="minorHAnsi" w:hAnsiTheme="minorHAnsi" w:cstheme="minorHAnsi"/>
          <w:bCs/>
          <w:color w:val="auto"/>
        </w:rPr>
        <w:t xml:space="preserve">ing each PLT meeting. Provide PLT members to ask questions and discuss the information, before sharing it with their Branch teams. </w:t>
      </w:r>
    </w:p>
    <w:p w:rsidR="004D6F68" w:rsidRPr="00DB4379" w:rsidRDefault="00366F8C" w:rsidP="00DB4379">
      <w:pPr>
        <w:pStyle w:val="Default"/>
        <w:numPr>
          <w:ilvl w:val="1"/>
          <w:numId w:val="42"/>
        </w:numPr>
        <w:ind w:left="360" w:right="-540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Ensure that the </w:t>
      </w:r>
      <w:r w:rsidRPr="005428B8">
        <w:rPr>
          <w:rFonts w:asciiTheme="minorHAnsi" w:hAnsiTheme="minorHAnsi" w:cstheme="minorHAnsi"/>
          <w:bCs/>
          <w:i/>
          <w:color w:val="auto"/>
        </w:rPr>
        <w:t>Bring It Back Form</w:t>
      </w:r>
      <w:r>
        <w:rPr>
          <w:rFonts w:asciiTheme="minorHAnsi" w:hAnsiTheme="minorHAnsi" w:cstheme="minorHAnsi"/>
          <w:bCs/>
          <w:color w:val="auto"/>
        </w:rPr>
        <w:t xml:space="preserve"> is distributed before or during each Branch Senior Team </w:t>
      </w:r>
      <w:proofErr w:type="gramStart"/>
      <w:r>
        <w:rPr>
          <w:rFonts w:asciiTheme="minorHAnsi" w:hAnsiTheme="minorHAnsi" w:cstheme="minorHAnsi"/>
          <w:bCs/>
          <w:color w:val="auto"/>
        </w:rPr>
        <w:t>meeting,</w:t>
      </w:r>
      <w:proofErr w:type="gramEnd"/>
      <w:r>
        <w:rPr>
          <w:rFonts w:asciiTheme="minorHAnsi" w:hAnsiTheme="minorHAnsi" w:cstheme="minorHAnsi"/>
          <w:bCs/>
          <w:color w:val="auto"/>
        </w:rPr>
        <w:t xml:space="preserve"> and that appropriate follow up is made with business area or PLT leaders as necessary.</w:t>
      </w:r>
    </w:p>
    <w:sectPr w:rsidR="004D6F68" w:rsidRPr="00DB4379" w:rsidSect="000C2B11">
      <w:type w:val="continuous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374" w:rsidRDefault="00796374" w:rsidP="008A1AEB">
      <w:pPr>
        <w:spacing w:line="240" w:lineRule="auto"/>
      </w:pPr>
      <w:r>
        <w:separator/>
      </w:r>
    </w:p>
  </w:endnote>
  <w:endnote w:type="continuationSeparator" w:id="0">
    <w:p w:rsidR="00796374" w:rsidRDefault="00796374" w:rsidP="008A1A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che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374" w:rsidRDefault="00796374" w:rsidP="008A1AEB">
      <w:pPr>
        <w:spacing w:line="240" w:lineRule="auto"/>
      </w:pPr>
      <w:r>
        <w:separator/>
      </w:r>
    </w:p>
  </w:footnote>
  <w:footnote w:type="continuationSeparator" w:id="0">
    <w:p w:rsidR="00796374" w:rsidRDefault="00796374" w:rsidP="008A1A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693" w:rsidRDefault="00D36693">
    <w:pPr>
      <w:pStyle w:val="Header"/>
    </w:pPr>
  </w:p>
  <w:p w:rsidR="00D36693" w:rsidRDefault="00D36693">
    <w:pPr>
      <w:pStyle w:val="Header"/>
    </w:pPr>
  </w:p>
  <w:p w:rsidR="00D36693" w:rsidRDefault="00D36693">
    <w:pPr>
      <w:pStyle w:val="Header"/>
    </w:pPr>
  </w:p>
  <w:p w:rsidR="00D36693" w:rsidRDefault="00D36693">
    <w:pPr>
      <w:pStyle w:val="Header"/>
    </w:pPr>
  </w:p>
  <w:p w:rsidR="00D36693" w:rsidRDefault="00D36693">
    <w:pPr>
      <w:pStyle w:val="Header"/>
    </w:pPr>
  </w:p>
  <w:p w:rsidR="00D36693" w:rsidRDefault="00D366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DAE" w:rsidRDefault="00DA6DAE">
    <w:pPr>
      <w:pStyle w:val="Header"/>
    </w:pPr>
    <w:r>
      <w:rPr>
        <w:noProof/>
      </w:rPr>
      <w:drawing>
        <wp:anchor distT="0" distB="0" distL="114300" distR="114300" simplePos="0" relativeHeight="251669504" behindDoc="0" locked="0" layoutInCell="1" allowOverlap="1" wp14:anchorId="5D757118" wp14:editId="7D808181">
          <wp:simplePos x="0" y="0"/>
          <wp:positionH relativeFrom="column">
            <wp:posOffset>-638175</wp:posOffset>
          </wp:positionH>
          <wp:positionV relativeFrom="paragraph">
            <wp:posOffset>-95250</wp:posOffset>
          </wp:positionV>
          <wp:extent cx="1457325" cy="1065345"/>
          <wp:effectExtent l="0" t="0" r="0" b="0"/>
          <wp:wrapNone/>
          <wp:docPr id="1" name="Picture 1" descr="Image result for ymca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Image result for ymca logos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296"/>
                  <a:stretch/>
                </pic:blipFill>
                <pic:spPr bwMode="auto">
                  <a:xfrm>
                    <a:off x="0" y="0"/>
                    <a:ext cx="145931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DAE" w:rsidRDefault="00DA6DAE">
    <w:pPr>
      <w:pStyle w:val="Header"/>
    </w:pPr>
  </w:p>
  <w:p w:rsidR="00DA6DAE" w:rsidRDefault="00DA6DAE">
    <w:pPr>
      <w:pStyle w:val="Head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45F51F42" wp14:editId="67BD084E">
          <wp:simplePos x="0" y="0"/>
          <wp:positionH relativeFrom="column">
            <wp:posOffset>4657725</wp:posOffset>
          </wp:positionH>
          <wp:positionV relativeFrom="paragraph">
            <wp:posOffset>78105</wp:posOffset>
          </wp:positionV>
          <wp:extent cx="1677035" cy="625475"/>
          <wp:effectExtent l="0" t="0" r="0" b="3175"/>
          <wp:wrapNone/>
          <wp:docPr id="2" name="Picture 2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Related imag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539" t="26042"/>
                  <a:stretch/>
                </pic:blipFill>
                <pic:spPr bwMode="auto">
                  <a:xfrm>
                    <a:off x="0" y="0"/>
                    <a:ext cx="1677035" cy="625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DAE" w:rsidRDefault="00DA6DAE">
    <w:pPr>
      <w:pStyle w:val="Header"/>
    </w:pPr>
  </w:p>
  <w:p w:rsidR="00DA6DAE" w:rsidRDefault="00DA6DAE">
    <w:pPr>
      <w:pStyle w:val="Header"/>
    </w:pPr>
  </w:p>
  <w:p w:rsidR="00DA6DAE" w:rsidRDefault="00DA6D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DAE" w:rsidRDefault="00DA6DAE">
    <w:pPr>
      <w:pStyle w:val="Header"/>
    </w:pPr>
  </w:p>
  <w:p w:rsidR="00DA6DAE" w:rsidRDefault="00DA6D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078"/>
    <w:multiLevelType w:val="hybridMultilevel"/>
    <w:tmpl w:val="54D27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774C2"/>
    <w:multiLevelType w:val="hybridMultilevel"/>
    <w:tmpl w:val="00C61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541D0B"/>
    <w:multiLevelType w:val="hybridMultilevel"/>
    <w:tmpl w:val="25B4CC88"/>
    <w:lvl w:ilvl="0" w:tplc="F95A7C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7F6E79"/>
    <w:multiLevelType w:val="hybridMultilevel"/>
    <w:tmpl w:val="A80C77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F81AAA"/>
    <w:multiLevelType w:val="hybridMultilevel"/>
    <w:tmpl w:val="4F2CB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E285D"/>
    <w:multiLevelType w:val="hybridMultilevel"/>
    <w:tmpl w:val="599E8F16"/>
    <w:lvl w:ilvl="0" w:tplc="356AA0A4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F83FD7"/>
    <w:multiLevelType w:val="hybridMultilevel"/>
    <w:tmpl w:val="29227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1627E0"/>
    <w:multiLevelType w:val="hybridMultilevel"/>
    <w:tmpl w:val="0012EEA8"/>
    <w:lvl w:ilvl="0" w:tplc="5AA00A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354718"/>
    <w:multiLevelType w:val="hybridMultilevel"/>
    <w:tmpl w:val="276A6F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BD2413"/>
    <w:multiLevelType w:val="hybridMultilevel"/>
    <w:tmpl w:val="2A0C562C"/>
    <w:lvl w:ilvl="0" w:tplc="F11C5F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24882E3A"/>
    <w:multiLevelType w:val="hybridMultilevel"/>
    <w:tmpl w:val="4754AE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E8234B"/>
    <w:multiLevelType w:val="hybridMultilevel"/>
    <w:tmpl w:val="5BE85C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113DA4"/>
    <w:multiLevelType w:val="hybridMultilevel"/>
    <w:tmpl w:val="E55C8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AB6811"/>
    <w:multiLevelType w:val="hybridMultilevel"/>
    <w:tmpl w:val="388E0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1A3BC4"/>
    <w:multiLevelType w:val="hybridMultilevel"/>
    <w:tmpl w:val="1CBE21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DA6DCF2">
      <w:start w:val="1"/>
      <w:numFmt w:val="bullet"/>
      <w:lvlText w:val="→"/>
      <w:lvlJc w:val="left"/>
      <w:pPr>
        <w:ind w:left="1080" w:hanging="360"/>
      </w:pPr>
      <w:rPr>
        <w:rFonts w:ascii="Arial" w:eastAsia="Times New Roman" w:hAnsi="Arial" w:hint="default"/>
        <w:sz w:val="20"/>
      </w:rPr>
    </w:lvl>
    <w:lvl w:ilvl="2" w:tplc="B49EA46C">
      <w:numFmt w:val="bullet"/>
      <w:lvlText w:val="•"/>
      <w:lvlJc w:val="left"/>
      <w:pPr>
        <w:ind w:left="2160" w:hanging="72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2E24A1"/>
    <w:multiLevelType w:val="hybridMultilevel"/>
    <w:tmpl w:val="F98AE65E"/>
    <w:lvl w:ilvl="0" w:tplc="356AA0A4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D321103"/>
    <w:multiLevelType w:val="hybridMultilevel"/>
    <w:tmpl w:val="B4F6D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0F6155"/>
    <w:multiLevelType w:val="hybridMultilevel"/>
    <w:tmpl w:val="06B0D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0A84AAC"/>
    <w:multiLevelType w:val="hybridMultilevel"/>
    <w:tmpl w:val="AA74B066"/>
    <w:lvl w:ilvl="0" w:tplc="5AA00A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1EC764C"/>
    <w:multiLevelType w:val="hybridMultilevel"/>
    <w:tmpl w:val="20640E86"/>
    <w:lvl w:ilvl="0" w:tplc="F11C5F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D00472"/>
    <w:multiLevelType w:val="hybridMultilevel"/>
    <w:tmpl w:val="87FA0A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3934747"/>
    <w:multiLevelType w:val="hybridMultilevel"/>
    <w:tmpl w:val="A216B1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DA6DCF2">
      <w:start w:val="1"/>
      <w:numFmt w:val="bullet"/>
      <w:lvlText w:val="→"/>
      <w:lvlJc w:val="left"/>
      <w:pPr>
        <w:ind w:left="1080" w:hanging="360"/>
      </w:pPr>
      <w:rPr>
        <w:rFonts w:ascii="Arial" w:eastAsia="Times New Roman" w:hAnsi="Arial" w:hint="default"/>
        <w:sz w:val="20"/>
      </w:rPr>
    </w:lvl>
    <w:lvl w:ilvl="2" w:tplc="B49EA46C">
      <w:numFmt w:val="bullet"/>
      <w:lvlText w:val="•"/>
      <w:lvlJc w:val="left"/>
      <w:pPr>
        <w:ind w:left="2160" w:hanging="72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614664F"/>
    <w:multiLevelType w:val="hybridMultilevel"/>
    <w:tmpl w:val="653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1962A2"/>
    <w:multiLevelType w:val="hybridMultilevel"/>
    <w:tmpl w:val="72F6E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EA2563"/>
    <w:multiLevelType w:val="hybridMultilevel"/>
    <w:tmpl w:val="3D263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44309A8"/>
    <w:multiLevelType w:val="hybridMultilevel"/>
    <w:tmpl w:val="525C25A0"/>
    <w:lvl w:ilvl="0" w:tplc="5AA00A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3064DE"/>
    <w:multiLevelType w:val="hybridMultilevel"/>
    <w:tmpl w:val="DD405D3C"/>
    <w:lvl w:ilvl="0" w:tplc="59241C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00052B3"/>
    <w:multiLevelType w:val="hybridMultilevel"/>
    <w:tmpl w:val="EAE03C86"/>
    <w:lvl w:ilvl="0" w:tplc="5AA00A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6E7B1E"/>
    <w:multiLevelType w:val="hybridMultilevel"/>
    <w:tmpl w:val="4380F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0242AA"/>
    <w:multiLevelType w:val="hybridMultilevel"/>
    <w:tmpl w:val="6ED0A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9CB0B3A"/>
    <w:multiLevelType w:val="hybridMultilevel"/>
    <w:tmpl w:val="DA489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C59131E"/>
    <w:multiLevelType w:val="hybridMultilevel"/>
    <w:tmpl w:val="162E4C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3F125C"/>
    <w:multiLevelType w:val="hybridMultilevel"/>
    <w:tmpl w:val="575CD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86C4160"/>
    <w:multiLevelType w:val="hybridMultilevel"/>
    <w:tmpl w:val="958C7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7B62EF"/>
    <w:multiLevelType w:val="hybridMultilevel"/>
    <w:tmpl w:val="73782E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7D200C"/>
    <w:multiLevelType w:val="hybridMultilevel"/>
    <w:tmpl w:val="6194DD90"/>
    <w:lvl w:ilvl="0" w:tplc="356AA0A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A46506"/>
    <w:multiLevelType w:val="hybridMultilevel"/>
    <w:tmpl w:val="51CC65B4"/>
    <w:lvl w:ilvl="0" w:tplc="10E44F52">
      <w:start w:val="1"/>
      <w:numFmt w:val="decimal"/>
      <w:lvlText w:val="%1."/>
      <w:lvlJc w:val="left"/>
      <w:pPr>
        <w:ind w:left="360" w:hanging="360"/>
      </w:pPr>
      <w:rPr>
        <w:color w:val="01A49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63F1CA3"/>
    <w:multiLevelType w:val="hybridMultilevel"/>
    <w:tmpl w:val="8A22DCEC"/>
    <w:lvl w:ilvl="0" w:tplc="5AA00A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2647E2"/>
    <w:multiLevelType w:val="hybridMultilevel"/>
    <w:tmpl w:val="F11C5C24"/>
    <w:lvl w:ilvl="0" w:tplc="5AA00A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862F39"/>
    <w:multiLevelType w:val="hybridMultilevel"/>
    <w:tmpl w:val="A0489C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DB023C6"/>
    <w:multiLevelType w:val="hybridMultilevel"/>
    <w:tmpl w:val="531A7C16"/>
    <w:lvl w:ilvl="0" w:tplc="CDA6DCF2">
      <w:start w:val="1"/>
      <w:numFmt w:val="bullet"/>
      <w:lvlText w:val="→"/>
      <w:lvlJc w:val="left"/>
      <w:pPr>
        <w:ind w:left="360" w:hanging="360"/>
      </w:pPr>
      <w:rPr>
        <w:rFonts w:ascii="Arial" w:eastAsia="Times New Roman" w:hAnsi="Arial" w:hint="default"/>
        <w:sz w:val="20"/>
      </w:rPr>
    </w:lvl>
    <w:lvl w:ilvl="1" w:tplc="CDA6DCF2">
      <w:start w:val="1"/>
      <w:numFmt w:val="bullet"/>
      <w:lvlText w:val="→"/>
      <w:lvlJc w:val="left"/>
      <w:pPr>
        <w:ind w:left="1080" w:hanging="360"/>
      </w:pPr>
      <w:rPr>
        <w:rFonts w:ascii="Arial" w:eastAsia="Times New Roman" w:hAnsi="Arial" w:hint="default"/>
        <w:sz w:val="20"/>
      </w:rPr>
    </w:lvl>
    <w:lvl w:ilvl="2" w:tplc="B49EA46C">
      <w:numFmt w:val="bullet"/>
      <w:lvlText w:val="•"/>
      <w:lvlJc w:val="left"/>
      <w:pPr>
        <w:ind w:left="2160" w:hanging="72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E240F2D"/>
    <w:multiLevelType w:val="hybridMultilevel"/>
    <w:tmpl w:val="7AC68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7"/>
  </w:num>
  <w:num w:numId="3">
    <w:abstractNumId w:val="30"/>
  </w:num>
  <w:num w:numId="4">
    <w:abstractNumId w:val="16"/>
  </w:num>
  <w:num w:numId="5">
    <w:abstractNumId w:val="3"/>
  </w:num>
  <w:num w:numId="6">
    <w:abstractNumId w:val="32"/>
  </w:num>
  <w:num w:numId="7">
    <w:abstractNumId w:val="24"/>
  </w:num>
  <w:num w:numId="8">
    <w:abstractNumId w:val="36"/>
  </w:num>
  <w:num w:numId="9">
    <w:abstractNumId w:val="19"/>
  </w:num>
  <w:num w:numId="10">
    <w:abstractNumId w:val="8"/>
  </w:num>
  <w:num w:numId="11">
    <w:abstractNumId w:val="7"/>
  </w:num>
  <w:num w:numId="12">
    <w:abstractNumId w:val="38"/>
  </w:num>
  <w:num w:numId="13">
    <w:abstractNumId w:val="25"/>
  </w:num>
  <w:num w:numId="14">
    <w:abstractNumId w:val="27"/>
  </w:num>
  <w:num w:numId="15">
    <w:abstractNumId w:val="37"/>
  </w:num>
  <w:num w:numId="16">
    <w:abstractNumId w:val="18"/>
  </w:num>
  <w:num w:numId="17">
    <w:abstractNumId w:val="20"/>
  </w:num>
  <w:num w:numId="18">
    <w:abstractNumId w:val="28"/>
  </w:num>
  <w:num w:numId="19">
    <w:abstractNumId w:val="31"/>
  </w:num>
  <w:num w:numId="20">
    <w:abstractNumId w:val="33"/>
  </w:num>
  <w:num w:numId="21">
    <w:abstractNumId w:val="35"/>
  </w:num>
  <w:num w:numId="22">
    <w:abstractNumId w:val="15"/>
  </w:num>
  <w:num w:numId="23">
    <w:abstractNumId w:val="34"/>
  </w:num>
  <w:num w:numId="24">
    <w:abstractNumId w:val="5"/>
  </w:num>
  <w:num w:numId="25">
    <w:abstractNumId w:val="39"/>
  </w:num>
  <w:num w:numId="26">
    <w:abstractNumId w:val="21"/>
  </w:num>
  <w:num w:numId="27">
    <w:abstractNumId w:val="0"/>
  </w:num>
  <w:num w:numId="28">
    <w:abstractNumId w:val="13"/>
  </w:num>
  <w:num w:numId="29">
    <w:abstractNumId w:val="4"/>
  </w:num>
  <w:num w:numId="30">
    <w:abstractNumId w:val="12"/>
  </w:num>
  <w:num w:numId="31">
    <w:abstractNumId w:val="26"/>
  </w:num>
  <w:num w:numId="32">
    <w:abstractNumId w:val="2"/>
  </w:num>
  <w:num w:numId="33">
    <w:abstractNumId w:val="10"/>
  </w:num>
  <w:num w:numId="34">
    <w:abstractNumId w:val="22"/>
  </w:num>
  <w:num w:numId="35">
    <w:abstractNumId w:val="23"/>
  </w:num>
  <w:num w:numId="36">
    <w:abstractNumId w:val="14"/>
  </w:num>
  <w:num w:numId="37">
    <w:abstractNumId w:val="40"/>
  </w:num>
  <w:num w:numId="38">
    <w:abstractNumId w:val="6"/>
  </w:num>
  <w:num w:numId="39">
    <w:abstractNumId w:val="29"/>
  </w:num>
  <w:num w:numId="40">
    <w:abstractNumId w:val="1"/>
  </w:num>
  <w:num w:numId="41">
    <w:abstractNumId w:val="11"/>
  </w:num>
  <w:num w:numId="42">
    <w:abstractNumId w:val="4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99"/>
    <w:rsid w:val="000038F3"/>
    <w:rsid w:val="00006CA6"/>
    <w:rsid w:val="0002557D"/>
    <w:rsid w:val="000316C7"/>
    <w:rsid w:val="00032565"/>
    <w:rsid w:val="00047B5A"/>
    <w:rsid w:val="00050809"/>
    <w:rsid w:val="00081D51"/>
    <w:rsid w:val="00091878"/>
    <w:rsid w:val="00094379"/>
    <w:rsid w:val="00095359"/>
    <w:rsid w:val="000961EA"/>
    <w:rsid w:val="000A1CC4"/>
    <w:rsid w:val="000A6E08"/>
    <w:rsid w:val="000A74B0"/>
    <w:rsid w:val="000B0A4B"/>
    <w:rsid w:val="000C1F57"/>
    <w:rsid w:val="000C2B11"/>
    <w:rsid w:val="000C7176"/>
    <w:rsid w:val="000D0EFB"/>
    <w:rsid w:val="000D637C"/>
    <w:rsid w:val="000D72BA"/>
    <w:rsid w:val="000E0B90"/>
    <w:rsid w:val="000F1F2F"/>
    <w:rsid w:val="000F4310"/>
    <w:rsid w:val="000F63A3"/>
    <w:rsid w:val="001141D9"/>
    <w:rsid w:val="00126055"/>
    <w:rsid w:val="0012671E"/>
    <w:rsid w:val="0013477E"/>
    <w:rsid w:val="0013487D"/>
    <w:rsid w:val="00141997"/>
    <w:rsid w:val="00142801"/>
    <w:rsid w:val="001445A9"/>
    <w:rsid w:val="00144972"/>
    <w:rsid w:val="001451F1"/>
    <w:rsid w:val="001453D2"/>
    <w:rsid w:val="00147399"/>
    <w:rsid w:val="00150FF5"/>
    <w:rsid w:val="00151F40"/>
    <w:rsid w:val="00152281"/>
    <w:rsid w:val="001622AC"/>
    <w:rsid w:val="0017004A"/>
    <w:rsid w:val="00195F70"/>
    <w:rsid w:val="001A000B"/>
    <w:rsid w:val="001A1099"/>
    <w:rsid w:val="001A2618"/>
    <w:rsid w:val="001A40D7"/>
    <w:rsid w:val="001B1A49"/>
    <w:rsid w:val="001B2530"/>
    <w:rsid w:val="001B5291"/>
    <w:rsid w:val="001C332B"/>
    <w:rsid w:val="001C3A0C"/>
    <w:rsid w:val="001D39CC"/>
    <w:rsid w:val="001D6871"/>
    <w:rsid w:val="001E0CE5"/>
    <w:rsid w:val="001E2D34"/>
    <w:rsid w:val="001E5D63"/>
    <w:rsid w:val="001E614B"/>
    <w:rsid w:val="001F05A8"/>
    <w:rsid w:val="0022537B"/>
    <w:rsid w:val="00235780"/>
    <w:rsid w:val="00242582"/>
    <w:rsid w:val="00243FD6"/>
    <w:rsid w:val="00245166"/>
    <w:rsid w:val="00247A9F"/>
    <w:rsid w:val="00251D99"/>
    <w:rsid w:val="00252095"/>
    <w:rsid w:val="00252535"/>
    <w:rsid w:val="00252C59"/>
    <w:rsid w:val="002537D4"/>
    <w:rsid w:val="0025798E"/>
    <w:rsid w:val="002647CB"/>
    <w:rsid w:val="00270FDC"/>
    <w:rsid w:val="002774A7"/>
    <w:rsid w:val="0028664A"/>
    <w:rsid w:val="002868B8"/>
    <w:rsid w:val="00294D46"/>
    <w:rsid w:val="002A45A7"/>
    <w:rsid w:val="002C14F4"/>
    <w:rsid w:val="002C3786"/>
    <w:rsid w:val="002C6C79"/>
    <w:rsid w:val="002C739E"/>
    <w:rsid w:val="002E179B"/>
    <w:rsid w:val="002E5249"/>
    <w:rsid w:val="002F0EB2"/>
    <w:rsid w:val="002F2C19"/>
    <w:rsid w:val="002F579E"/>
    <w:rsid w:val="002F6006"/>
    <w:rsid w:val="003026D7"/>
    <w:rsid w:val="00307625"/>
    <w:rsid w:val="003104A0"/>
    <w:rsid w:val="00314701"/>
    <w:rsid w:val="00314B0F"/>
    <w:rsid w:val="00325401"/>
    <w:rsid w:val="00325483"/>
    <w:rsid w:val="00325C34"/>
    <w:rsid w:val="00335010"/>
    <w:rsid w:val="00336526"/>
    <w:rsid w:val="003401B0"/>
    <w:rsid w:val="00346426"/>
    <w:rsid w:val="003514D7"/>
    <w:rsid w:val="003546D5"/>
    <w:rsid w:val="00354B5D"/>
    <w:rsid w:val="00355FB6"/>
    <w:rsid w:val="00361AF9"/>
    <w:rsid w:val="00362758"/>
    <w:rsid w:val="00363A96"/>
    <w:rsid w:val="003649F0"/>
    <w:rsid w:val="00366BEC"/>
    <w:rsid w:val="00366F8C"/>
    <w:rsid w:val="00367C51"/>
    <w:rsid w:val="00373B05"/>
    <w:rsid w:val="00376F8A"/>
    <w:rsid w:val="00386138"/>
    <w:rsid w:val="003A2E26"/>
    <w:rsid w:val="003A434B"/>
    <w:rsid w:val="003A4E5C"/>
    <w:rsid w:val="003A6D3B"/>
    <w:rsid w:val="003B0DD5"/>
    <w:rsid w:val="003D3A30"/>
    <w:rsid w:val="003E3626"/>
    <w:rsid w:val="003E6B71"/>
    <w:rsid w:val="003F22A8"/>
    <w:rsid w:val="003F2FEF"/>
    <w:rsid w:val="003F6350"/>
    <w:rsid w:val="00403B84"/>
    <w:rsid w:val="004041E1"/>
    <w:rsid w:val="004130C2"/>
    <w:rsid w:val="00415873"/>
    <w:rsid w:val="00415C6B"/>
    <w:rsid w:val="00424FD9"/>
    <w:rsid w:val="0042737B"/>
    <w:rsid w:val="00427580"/>
    <w:rsid w:val="00430771"/>
    <w:rsid w:val="004477F6"/>
    <w:rsid w:val="0045211E"/>
    <w:rsid w:val="00453FF9"/>
    <w:rsid w:val="00463C09"/>
    <w:rsid w:val="00480405"/>
    <w:rsid w:val="00490079"/>
    <w:rsid w:val="00496C30"/>
    <w:rsid w:val="004A41B5"/>
    <w:rsid w:val="004A7DEE"/>
    <w:rsid w:val="004B643F"/>
    <w:rsid w:val="004B7898"/>
    <w:rsid w:val="004B7E77"/>
    <w:rsid w:val="004C16ED"/>
    <w:rsid w:val="004C1F08"/>
    <w:rsid w:val="004C2D2B"/>
    <w:rsid w:val="004C4D89"/>
    <w:rsid w:val="004C52C7"/>
    <w:rsid w:val="004D0730"/>
    <w:rsid w:val="004D258A"/>
    <w:rsid w:val="004D2EEB"/>
    <w:rsid w:val="004D36F5"/>
    <w:rsid w:val="004D6F68"/>
    <w:rsid w:val="004E475E"/>
    <w:rsid w:val="004E7707"/>
    <w:rsid w:val="004F10AA"/>
    <w:rsid w:val="004F1341"/>
    <w:rsid w:val="004F46AB"/>
    <w:rsid w:val="004F544C"/>
    <w:rsid w:val="00505E59"/>
    <w:rsid w:val="00513F73"/>
    <w:rsid w:val="00515CA9"/>
    <w:rsid w:val="005219F1"/>
    <w:rsid w:val="005303AB"/>
    <w:rsid w:val="005321C9"/>
    <w:rsid w:val="00537F23"/>
    <w:rsid w:val="00540DE7"/>
    <w:rsid w:val="005428B8"/>
    <w:rsid w:val="0055228F"/>
    <w:rsid w:val="005649ED"/>
    <w:rsid w:val="00566E02"/>
    <w:rsid w:val="0056790B"/>
    <w:rsid w:val="00576979"/>
    <w:rsid w:val="00576CCB"/>
    <w:rsid w:val="005822F1"/>
    <w:rsid w:val="0058570B"/>
    <w:rsid w:val="00592851"/>
    <w:rsid w:val="005A1A0D"/>
    <w:rsid w:val="005A5863"/>
    <w:rsid w:val="005B0DD5"/>
    <w:rsid w:val="005B239E"/>
    <w:rsid w:val="005B7924"/>
    <w:rsid w:val="005C3E79"/>
    <w:rsid w:val="005C426B"/>
    <w:rsid w:val="005C4B9F"/>
    <w:rsid w:val="005D0593"/>
    <w:rsid w:val="005D24FC"/>
    <w:rsid w:val="005D4932"/>
    <w:rsid w:val="005D573E"/>
    <w:rsid w:val="005F130A"/>
    <w:rsid w:val="00601E43"/>
    <w:rsid w:val="00604B3A"/>
    <w:rsid w:val="00611435"/>
    <w:rsid w:val="00611CF4"/>
    <w:rsid w:val="00612989"/>
    <w:rsid w:val="00616475"/>
    <w:rsid w:val="00616B60"/>
    <w:rsid w:val="00616E26"/>
    <w:rsid w:val="00626624"/>
    <w:rsid w:val="006329E9"/>
    <w:rsid w:val="00637EAC"/>
    <w:rsid w:val="00642A2E"/>
    <w:rsid w:val="00643BD2"/>
    <w:rsid w:val="00651C11"/>
    <w:rsid w:val="00661935"/>
    <w:rsid w:val="00661FFC"/>
    <w:rsid w:val="006645D7"/>
    <w:rsid w:val="00667BF7"/>
    <w:rsid w:val="00671811"/>
    <w:rsid w:val="006760B7"/>
    <w:rsid w:val="00677C78"/>
    <w:rsid w:val="006806B3"/>
    <w:rsid w:val="00682FB1"/>
    <w:rsid w:val="006851FF"/>
    <w:rsid w:val="006911B1"/>
    <w:rsid w:val="00694B02"/>
    <w:rsid w:val="006A00E8"/>
    <w:rsid w:val="006A5F0B"/>
    <w:rsid w:val="006B35EA"/>
    <w:rsid w:val="006B627F"/>
    <w:rsid w:val="006C263D"/>
    <w:rsid w:val="006E1865"/>
    <w:rsid w:val="006E4334"/>
    <w:rsid w:val="006E481A"/>
    <w:rsid w:val="006F3C71"/>
    <w:rsid w:val="006F71B5"/>
    <w:rsid w:val="00706C73"/>
    <w:rsid w:val="00717199"/>
    <w:rsid w:val="00717AAF"/>
    <w:rsid w:val="007305BA"/>
    <w:rsid w:val="00732304"/>
    <w:rsid w:val="007327AF"/>
    <w:rsid w:val="00732812"/>
    <w:rsid w:val="00760DA0"/>
    <w:rsid w:val="00772BE2"/>
    <w:rsid w:val="007740E5"/>
    <w:rsid w:val="0078009E"/>
    <w:rsid w:val="00780113"/>
    <w:rsid w:val="00791E1A"/>
    <w:rsid w:val="0079285D"/>
    <w:rsid w:val="0079326C"/>
    <w:rsid w:val="00794B73"/>
    <w:rsid w:val="00796374"/>
    <w:rsid w:val="007A2750"/>
    <w:rsid w:val="007A6708"/>
    <w:rsid w:val="007B0769"/>
    <w:rsid w:val="007C2397"/>
    <w:rsid w:val="007C23BB"/>
    <w:rsid w:val="007C66FA"/>
    <w:rsid w:val="007D1288"/>
    <w:rsid w:val="007D2EFA"/>
    <w:rsid w:val="007F687E"/>
    <w:rsid w:val="00811B97"/>
    <w:rsid w:val="00820D41"/>
    <w:rsid w:val="00825852"/>
    <w:rsid w:val="0082675B"/>
    <w:rsid w:val="008411AC"/>
    <w:rsid w:val="00846DBA"/>
    <w:rsid w:val="00857BCE"/>
    <w:rsid w:val="008657A5"/>
    <w:rsid w:val="00865979"/>
    <w:rsid w:val="00866E9B"/>
    <w:rsid w:val="008708E8"/>
    <w:rsid w:val="008740E2"/>
    <w:rsid w:val="00880BCB"/>
    <w:rsid w:val="008831DD"/>
    <w:rsid w:val="008842DB"/>
    <w:rsid w:val="008846EA"/>
    <w:rsid w:val="00886C2A"/>
    <w:rsid w:val="008938F1"/>
    <w:rsid w:val="008953FF"/>
    <w:rsid w:val="00897E8E"/>
    <w:rsid w:val="008A1AEB"/>
    <w:rsid w:val="008A1FB6"/>
    <w:rsid w:val="008A3A1C"/>
    <w:rsid w:val="008A53C9"/>
    <w:rsid w:val="008A7BAA"/>
    <w:rsid w:val="008C0F08"/>
    <w:rsid w:val="008C2E2A"/>
    <w:rsid w:val="008C3593"/>
    <w:rsid w:val="008D0FBB"/>
    <w:rsid w:val="008F6CE2"/>
    <w:rsid w:val="0090039B"/>
    <w:rsid w:val="00901D66"/>
    <w:rsid w:val="00902AB1"/>
    <w:rsid w:val="00902F3D"/>
    <w:rsid w:val="00920B48"/>
    <w:rsid w:val="00921216"/>
    <w:rsid w:val="0092135B"/>
    <w:rsid w:val="0092352D"/>
    <w:rsid w:val="0092501E"/>
    <w:rsid w:val="009257C0"/>
    <w:rsid w:val="009354FA"/>
    <w:rsid w:val="00937CF8"/>
    <w:rsid w:val="00943A30"/>
    <w:rsid w:val="00945172"/>
    <w:rsid w:val="0096120C"/>
    <w:rsid w:val="00961612"/>
    <w:rsid w:val="00962F2F"/>
    <w:rsid w:val="00966043"/>
    <w:rsid w:val="00967FFE"/>
    <w:rsid w:val="0097662E"/>
    <w:rsid w:val="00977ADB"/>
    <w:rsid w:val="00981295"/>
    <w:rsid w:val="0098315B"/>
    <w:rsid w:val="00994E88"/>
    <w:rsid w:val="00995E79"/>
    <w:rsid w:val="009A1518"/>
    <w:rsid w:val="009A6791"/>
    <w:rsid w:val="009B2611"/>
    <w:rsid w:val="009B3DE4"/>
    <w:rsid w:val="009B773A"/>
    <w:rsid w:val="009C0DA5"/>
    <w:rsid w:val="009C1C37"/>
    <w:rsid w:val="009C64CA"/>
    <w:rsid w:val="009D047E"/>
    <w:rsid w:val="009D0B86"/>
    <w:rsid w:val="009D1EC2"/>
    <w:rsid w:val="009E18EF"/>
    <w:rsid w:val="009E1B22"/>
    <w:rsid w:val="009E4794"/>
    <w:rsid w:val="009F0D72"/>
    <w:rsid w:val="00A00566"/>
    <w:rsid w:val="00A01D97"/>
    <w:rsid w:val="00A029F3"/>
    <w:rsid w:val="00A03D44"/>
    <w:rsid w:val="00A06693"/>
    <w:rsid w:val="00A129AD"/>
    <w:rsid w:val="00A458A2"/>
    <w:rsid w:val="00A56438"/>
    <w:rsid w:val="00A67AE6"/>
    <w:rsid w:val="00A70939"/>
    <w:rsid w:val="00A74565"/>
    <w:rsid w:val="00A8261D"/>
    <w:rsid w:val="00A82A95"/>
    <w:rsid w:val="00A83FAD"/>
    <w:rsid w:val="00A84160"/>
    <w:rsid w:val="00AA4F06"/>
    <w:rsid w:val="00AA6890"/>
    <w:rsid w:val="00AA6EEE"/>
    <w:rsid w:val="00AC0905"/>
    <w:rsid w:val="00AC2C8D"/>
    <w:rsid w:val="00AC5FEA"/>
    <w:rsid w:val="00AC62F4"/>
    <w:rsid w:val="00AD1B5A"/>
    <w:rsid w:val="00AD67C0"/>
    <w:rsid w:val="00AE2737"/>
    <w:rsid w:val="00AE4406"/>
    <w:rsid w:val="00AF7B30"/>
    <w:rsid w:val="00B13311"/>
    <w:rsid w:val="00B20A29"/>
    <w:rsid w:val="00B25D42"/>
    <w:rsid w:val="00B30275"/>
    <w:rsid w:val="00B337F3"/>
    <w:rsid w:val="00B34A0F"/>
    <w:rsid w:val="00B611E3"/>
    <w:rsid w:val="00B755E5"/>
    <w:rsid w:val="00B80E1B"/>
    <w:rsid w:val="00B82181"/>
    <w:rsid w:val="00B9263A"/>
    <w:rsid w:val="00B94BA4"/>
    <w:rsid w:val="00BA1C8E"/>
    <w:rsid w:val="00BA5F3F"/>
    <w:rsid w:val="00BB29BE"/>
    <w:rsid w:val="00BB66DB"/>
    <w:rsid w:val="00BB7EAF"/>
    <w:rsid w:val="00BC10B0"/>
    <w:rsid w:val="00BC2957"/>
    <w:rsid w:val="00BC550F"/>
    <w:rsid w:val="00BC70D2"/>
    <w:rsid w:val="00BD3725"/>
    <w:rsid w:val="00BD7C71"/>
    <w:rsid w:val="00BE33A4"/>
    <w:rsid w:val="00BF1DEE"/>
    <w:rsid w:val="00BF4D0B"/>
    <w:rsid w:val="00C00B92"/>
    <w:rsid w:val="00C019D8"/>
    <w:rsid w:val="00C01EBE"/>
    <w:rsid w:val="00C03C91"/>
    <w:rsid w:val="00C1552A"/>
    <w:rsid w:val="00C17C93"/>
    <w:rsid w:val="00C2542B"/>
    <w:rsid w:val="00C255ED"/>
    <w:rsid w:val="00C331AC"/>
    <w:rsid w:val="00C35276"/>
    <w:rsid w:val="00C35CDC"/>
    <w:rsid w:val="00C376F2"/>
    <w:rsid w:val="00C44384"/>
    <w:rsid w:val="00C5333C"/>
    <w:rsid w:val="00C5638F"/>
    <w:rsid w:val="00C648F9"/>
    <w:rsid w:val="00C70049"/>
    <w:rsid w:val="00C75365"/>
    <w:rsid w:val="00C779F3"/>
    <w:rsid w:val="00C834D1"/>
    <w:rsid w:val="00C849B7"/>
    <w:rsid w:val="00C84A0F"/>
    <w:rsid w:val="00C87A57"/>
    <w:rsid w:val="00C90A04"/>
    <w:rsid w:val="00CA4AD2"/>
    <w:rsid w:val="00CB0048"/>
    <w:rsid w:val="00CB6150"/>
    <w:rsid w:val="00CC411E"/>
    <w:rsid w:val="00CC7772"/>
    <w:rsid w:val="00CD319A"/>
    <w:rsid w:val="00CD3E07"/>
    <w:rsid w:val="00CD6574"/>
    <w:rsid w:val="00CE0A95"/>
    <w:rsid w:val="00CF4170"/>
    <w:rsid w:val="00D026F3"/>
    <w:rsid w:val="00D10EFA"/>
    <w:rsid w:val="00D15A9A"/>
    <w:rsid w:val="00D274CD"/>
    <w:rsid w:val="00D365EC"/>
    <w:rsid w:val="00D36693"/>
    <w:rsid w:val="00D413D3"/>
    <w:rsid w:val="00D539DA"/>
    <w:rsid w:val="00D550D2"/>
    <w:rsid w:val="00D60E21"/>
    <w:rsid w:val="00D821C2"/>
    <w:rsid w:val="00DA32BC"/>
    <w:rsid w:val="00DA64A2"/>
    <w:rsid w:val="00DA6DAE"/>
    <w:rsid w:val="00DB4379"/>
    <w:rsid w:val="00DC1968"/>
    <w:rsid w:val="00DC5942"/>
    <w:rsid w:val="00DC6D24"/>
    <w:rsid w:val="00DD3664"/>
    <w:rsid w:val="00DE2751"/>
    <w:rsid w:val="00DF558D"/>
    <w:rsid w:val="00DF7F00"/>
    <w:rsid w:val="00E06133"/>
    <w:rsid w:val="00E17EE1"/>
    <w:rsid w:val="00E216AF"/>
    <w:rsid w:val="00E21B4D"/>
    <w:rsid w:val="00E263B9"/>
    <w:rsid w:val="00E270BF"/>
    <w:rsid w:val="00E315B7"/>
    <w:rsid w:val="00E35E5E"/>
    <w:rsid w:val="00E42AD9"/>
    <w:rsid w:val="00E45044"/>
    <w:rsid w:val="00E4629B"/>
    <w:rsid w:val="00E501B1"/>
    <w:rsid w:val="00E5239B"/>
    <w:rsid w:val="00E60839"/>
    <w:rsid w:val="00E61837"/>
    <w:rsid w:val="00E62D45"/>
    <w:rsid w:val="00E71D28"/>
    <w:rsid w:val="00E72E3A"/>
    <w:rsid w:val="00E7422D"/>
    <w:rsid w:val="00E83146"/>
    <w:rsid w:val="00E85DFD"/>
    <w:rsid w:val="00EA157E"/>
    <w:rsid w:val="00EA398F"/>
    <w:rsid w:val="00EC36D1"/>
    <w:rsid w:val="00EC3995"/>
    <w:rsid w:val="00EC7B8E"/>
    <w:rsid w:val="00EE52B6"/>
    <w:rsid w:val="00EE662F"/>
    <w:rsid w:val="00EE6F54"/>
    <w:rsid w:val="00EF276A"/>
    <w:rsid w:val="00EF538E"/>
    <w:rsid w:val="00EF612D"/>
    <w:rsid w:val="00EF7739"/>
    <w:rsid w:val="00F02A91"/>
    <w:rsid w:val="00F054F5"/>
    <w:rsid w:val="00F136CA"/>
    <w:rsid w:val="00F137C5"/>
    <w:rsid w:val="00F15CAE"/>
    <w:rsid w:val="00F31FF7"/>
    <w:rsid w:val="00F42044"/>
    <w:rsid w:val="00F44302"/>
    <w:rsid w:val="00F466F7"/>
    <w:rsid w:val="00F47B58"/>
    <w:rsid w:val="00F51344"/>
    <w:rsid w:val="00F52815"/>
    <w:rsid w:val="00F54BE8"/>
    <w:rsid w:val="00F54D07"/>
    <w:rsid w:val="00F55DDB"/>
    <w:rsid w:val="00F63CF3"/>
    <w:rsid w:val="00F652A7"/>
    <w:rsid w:val="00F66662"/>
    <w:rsid w:val="00F70ACB"/>
    <w:rsid w:val="00F76703"/>
    <w:rsid w:val="00F808BB"/>
    <w:rsid w:val="00F90B20"/>
    <w:rsid w:val="00FB1847"/>
    <w:rsid w:val="00FC4032"/>
    <w:rsid w:val="00FD6A7E"/>
    <w:rsid w:val="00FD7E9B"/>
    <w:rsid w:val="00FE36B0"/>
    <w:rsid w:val="00FE6CD2"/>
    <w:rsid w:val="00FF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74"/>
  </w:style>
  <w:style w:type="paragraph" w:styleId="Heading1">
    <w:name w:val="heading 1"/>
    <w:basedOn w:val="Normal"/>
    <w:next w:val="Normal"/>
    <w:link w:val="Heading1Char"/>
    <w:qFormat/>
    <w:rsid w:val="007C23BB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39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1AE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AEB"/>
  </w:style>
  <w:style w:type="paragraph" w:styleId="Footer">
    <w:name w:val="footer"/>
    <w:basedOn w:val="Normal"/>
    <w:link w:val="FooterChar"/>
    <w:uiPriority w:val="99"/>
    <w:unhideWhenUsed/>
    <w:rsid w:val="008A1AE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AEB"/>
  </w:style>
  <w:style w:type="paragraph" w:styleId="BalloonText">
    <w:name w:val="Balloon Text"/>
    <w:basedOn w:val="Normal"/>
    <w:link w:val="BalloonTextChar"/>
    <w:uiPriority w:val="99"/>
    <w:semiHidden/>
    <w:unhideWhenUsed/>
    <w:rsid w:val="008A1A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A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08BB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4E475E"/>
    <w:pPr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E475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C23B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911B1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645D7"/>
    <w:rPr>
      <w:b/>
      <w:bCs/>
    </w:rPr>
  </w:style>
  <w:style w:type="paragraph" w:styleId="NormalWeb">
    <w:name w:val="Normal (Web)"/>
    <w:basedOn w:val="Normal"/>
    <w:rsid w:val="006F3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74"/>
  </w:style>
  <w:style w:type="paragraph" w:styleId="Heading1">
    <w:name w:val="heading 1"/>
    <w:basedOn w:val="Normal"/>
    <w:next w:val="Normal"/>
    <w:link w:val="Heading1Char"/>
    <w:qFormat/>
    <w:rsid w:val="007C23BB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39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1AE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AEB"/>
  </w:style>
  <w:style w:type="paragraph" w:styleId="Footer">
    <w:name w:val="footer"/>
    <w:basedOn w:val="Normal"/>
    <w:link w:val="FooterChar"/>
    <w:uiPriority w:val="99"/>
    <w:unhideWhenUsed/>
    <w:rsid w:val="008A1AE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AEB"/>
  </w:style>
  <w:style w:type="paragraph" w:styleId="BalloonText">
    <w:name w:val="Balloon Text"/>
    <w:basedOn w:val="Normal"/>
    <w:link w:val="BalloonTextChar"/>
    <w:uiPriority w:val="99"/>
    <w:semiHidden/>
    <w:unhideWhenUsed/>
    <w:rsid w:val="008A1A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A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08BB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4E475E"/>
    <w:pPr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E475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C23B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911B1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645D7"/>
    <w:rPr>
      <w:b/>
      <w:bCs/>
    </w:rPr>
  </w:style>
  <w:style w:type="paragraph" w:styleId="NormalWeb">
    <w:name w:val="Normal (Web)"/>
    <w:basedOn w:val="Normal"/>
    <w:rsid w:val="006F3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2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YMCA Theme">
      <a:dk1>
        <a:srgbClr val="000000"/>
      </a:dk1>
      <a:lt1>
        <a:srgbClr val="FFFFFF"/>
      </a:lt1>
      <a:dk2>
        <a:srgbClr val="00AEEF"/>
      </a:dk2>
      <a:lt2>
        <a:srgbClr val="0089D0"/>
      </a:lt2>
      <a:accent1>
        <a:srgbClr val="0060AF"/>
      </a:accent1>
      <a:accent2>
        <a:srgbClr val="C6168D"/>
      </a:accent2>
      <a:accent3>
        <a:srgbClr val="92278F"/>
      </a:accent3>
      <a:accent4>
        <a:srgbClr val="5C2E91"/>
      </a:accent4>
      <a:accent5>
        <a:srgbClr val="A92B31"/>
      </a:accent5>
      <a:accent6>
        <a:srgbClr val="636466"/>
      </a:accent6>
      <a:hlink>
        <a:srgbClr val="ED1C24"/>
      </a:hlink>
      <a:folHlink>
        <a:srgbClr val="F1592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YMCA of Greater New York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5C9B65-4AE2-41F6-BCDD-23A877CF9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ensuring high quality afterschool programming</vt:lpstr>
    </vt:vector>
  </TitlesOfParts>
  <Company>November 2015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ensuring high quality afterschool programming</dc:title>
  <dc:creator>jacqueline misla</dc:creator>
  <cp:lastModifiedBy>Owner</cp:lastModifiedBy>
  <cp:revision>23</cp:revision>
  <cp:lastPrinted>2016-03-23T14:52:00Z</cp:lastPrinted>
  <dcterms:created xsi:type="dcterms:W3CDTF">2017-10-19T19:33:00Z</dcterms:created>
  <dcterms:modified xsi:type="dcterms:W3CDTF">2017-10-19T20:37:00Z</dcterms:modified>
</cp:coreProperties>
</file>